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5F" w:rsidRPr="00456F9B" w:rsidRDefault="0011745F" w:rsidP="0011745F">
      <w:pPr>
        <w:shd w:val="clear" w:color="auto" w:fill="FFFFFF"/>
        <w:spacing w:before="24"/>
        <w:ind w:right="96"/>
        <w:jc w:val="center"/>
        <w:rPr>
          <w:b/>
          <w:color w:val="000000"/>
          <w:spacing w:val="-7"/>
          <w:sz w:val="36"/>
          <w:szCs w:val="36"/>
        </w:rPr>
      </w:pPr>
      <w:r w:rsidRPr="00456F9B">
        <w:rPr>
          <w:b/>
          <w:color w:val="000000"/>
          <w:spacing w:val="-7"/>
          <w:sz w:val="36"/>
          <w:szCs w:val="36"/>
        </w:rPr>
        <w:t xml:space="preserve">Подпрограмма «Интеллект» </w:t>
      </w:r>
    </w:p>
    <w:p w:rsidR="0011745F" w:rsidRPr="00456F9B" w:rsidRDefault="0011745F" w:rsidP="0011745F">
      <w:pPr>
        <w:shd w:val="clear" w:color="auto" w:fill="FFFFFF"/>
        <w:spacing w:before="24"/>
        <w:ind w:right="96"/>
        <w:jc w:val="center"/>
        <w:rPr>
          <w:b/>
          <w:color w:val="000000"/>
          <w:spacing w:val="-7"/>
          <w:sz w:val="36"/>
          <w:szCs w:val="36"/>
        </w:rPr>
      </w:pPr>
      <w:r w:rsidRPr="00456F9B">
        <w:rPr>
          <w:b/>
          <w:color w:val="000000"/>
          <w:spacing w:val="-7"/>
          <w:sz w:val="36"/>
          <w:szCs w:val="36"/>
        </w:rPr>
        <w:t>МОУ Снежногорск</w:t>
      </w:r>
      <w:r w:rsidR="007A01C4">
        <w:rPr>
          <w:b/>
          <w:color w:val="000000"/>
          <w:spacing w:val="-7"/>
          <w:sz w:val="36"/>
          <w:szCs w:val="36"/>
        </w:rPr>
        <w:t>ой</w:t>
      </w:r>
      <w:r w:rsidRPr="00456F9B">
        <w:rPr>
          <w:b/>
          <w:color w:val="000000"/>
          <w:spacing w:val="-7"/>
          <w:sz w:val="36"/>
          <w:szCs w:val="36"/>
        </w:rPr>
        <w:t xml:space="preserve"> СОШ</w:t>
      </w:r>
    </w:p>
    <w:p w:rsidR="0011745F" w:rsidRDefault="0011745F" w:rsidP="0011745F">
      <w:pPr>
        <w:shd w:val="clear" w:color="auto" w:fill="FFFFFF"/>
        <w:spacing w:before="125" w:line="250" w:lineRule="exact"/>
        <w:ind w:left="480"/>
        <w:rPr>
          <w:b/>
        </w:rPr>
      </w:pPr>
      <w:r>
        <w:rPr>
          <w:b/>
          <w:color w:val="000000"/>
          <w:spacing w:val="-6"/>
          <w:lang w:val="en-US"/>
        </w:rPr>
        <w:t>I</w:t>
      </w:r>
      <w:r>
        <w:rPr>
          <w:b/>
          <w:color w:val="000000"/>
          <w:spacing w:val="-6"/>
        </w:rPr>
        <w:t>. Концепция программы</w:t>
      </w:r>
    </w:p>
    <w:p w:rsidR="0011745F" w:rsidRDefault="0011745F" w:rsidP="0011745F">
      <w:pPr>
        <w:shd w:val="clear" w:color="auto" w:fill="FFFFFF"/>
        <w:spacing w:line="250" w:lineRule="exact"/>
        <w:ind w:left="5" w:right="19" w:firstLine="494"/>
        <w:jc w:val="both"/>
      </w:pPr>
      <w:r>
        <w:rPr>
          <w:bCs/>
          <w:color w:val="000000"/>
          <w:spacing w:val="4"/>
        </w:rPr>
        <w:t xml:space="preserve">Выявление одаренных детей должно начинаться уже в начальной </w:t>
      </w:r>
      <w:r>
        <w:rPr>
          <w:bCs/>
          <w:color w:val="000000"/>
          <w:spacing w:val="2"/>
        </w:rPr>
        <w:t xml:space="preserve">школе на основе наблюдения, изучения психологических особенностей, </w:t>
      </w:r>
      <w:r>
        <w:rPr>
          <w:bCs/>
          <w:color w:val="000000"/>
        </w:rPr>
        <w:t xml:space="preserve">речи, памяти, логического мышления. Работа с одаренными и способными </w:t>
      </w:r>
      <w:r>
        <w:rPr>
          <w:bCs/>
          <w:color w:val="000000"/>
          <w:spacing w:val="1"/>
        </w:rPr>
        <w:t>учащимися, их поиск, выявление и развитие должны</w:t>
      </w:r>
      <w:r>
        <w:rPr>
          <w:b/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стать одним из важ</w:t>
      </w:r>
      <w:r>
        <w:rPr>
          <w:bCs/>
          <w:color w:val="000000"/>
          <w:spacing w:val="1"/>
        </w:rPr>
        <w:softHyphen/>
      </w:r>
      <w:r>
        <w:rPr>
          <w:bCs/>
          <w:color w:val="000000"/>
          <w:spacing w:val="-3"/>
        </w:rPr>
        <w:t>нейших аспектов деятельности школы.</w:t>
      </w:r>
    </w:p>
    <w:p w:rsidR="006A51B7" w:rsidRDefault="006A51B7" w:rsidP="0011745F">
      <w:pPr>
        <w:shd w:val="clear" w:color="auto" w:fill="FFFFFF"/>
        <w:tabs>
          <w:tab w:val="left" w:pos="6322"/>
        </w:tabs>
        <w:spacing w:line="250" w:lineRule="exact"/>
        <w:ind w:left="5" w:right="14" w:firstLine="494"/>
        <w:jc w:val="both"/>
        <w:rPr>
          <w:i/>
          <w:iCs/>
          <w:color w:val="000000"/>
          <w:spacing w:val="-8"/>
        </w:rPr>
      </w:pPr>
      <w:r>
        <w:rPr>
          <w:i/>
          <w:iCs/>
          <w:color w:val="000000"/>
          <w:spacing w:val="-8"/>
        </w:rPr>
        <w:t>О</w:t>
      </w:r>
      <w:r w:rsidR="0011745F">
        <w:rPr>
          <w:i/>
          <w:iCs/>
          <w:color w:val="000000"/>
          <w:spacing w:val="-8"/>
        </w:rPr>
        <w:t>даренны</w:t>
      </w:r>
      <w:r>
        <w:rPr>
          <w:i/>
          <w:iCs/>
          <w:color w:val="000000"/>
          <w:spacing w:val="-8"/>
        </w:rPr>
        <w:t>е</w:t>
      </w:r>
      <w:r w:rsidR="0011745F">
        <w:rPr>
          <w:i/>
          <w:iCs/>
          <w:color w:val="000000"/>
          <w:spacing w:val="-8"/>
        </w:rPr>
        <w:t xml:space="preserve"> дет</w:t>
      </w:r>
      <w:r>
        <w:rPr>
          <w:i/>
          <w:iCs/>
          <w:color w:val="000000"/>
          <w:spacing w:val="-8"/>
        </w:rPr>
        <w:t>и</w:t>
      </w:r>
    </w:p>
    <w:p w:rsidR="006A51B7" w:rsidRPr="006A51B7" w:rsidRDefault="0011745F" w:rsidP="006A51B7">
      <w:pPr>
        <w:pStyle w:val="a3"/>
        <w:numPr>
          <w:ilvl w:val="0"/>
          <w:numId w:val="11"/>
        </w:numPr>
        <w:shd w:val="clear" w:color="auto" w:fill="FFFFFF"/>
        <w:tabs>
          <w:tab w:val="left" w:pos="6322"/>
        </w:tabs>
        <w:spacing w:line="250" w:lineRule="exact"/>
        <w:ind w:right="14"/>
        <w:jc w:val="both"/>
        <w:rPr>
          <w:i/>
          <w:iCs/>
          <w:color w:val="000000"/>
        </w:rPr>
      </w:pPr>
      <w:r w:rsidRPr="006A51B7">
        <w:rPr>
          <w:bCs/>
          <w:color w:val="000000"/>
          <w:spacing w:val="6"/>
        </w:rPr>
        <w:t>имеют более высокие по сравнению с большинством интеллекту</w:t>
      </w:r>
      <w:r w:rsidRPr="006A51B7">
        <w:rPr>
          <w:bCs/>
          <w:color w:val="000000"/>
          <w:spacing w:val="5"/>
        </w:rPr>
        <w:t>альные способности, восприимчивость к учению, творческие воз</w:t>
      </w:r>
      <w:r w:rsidRPr="006A51B7">
        <w:rPr>
          <w:bCs/>
          <w:color w:val="000000"/>
        </w:rPr>
        <w:t>можности и проявления;</w:t>
      </w:r>
    </w:p>
    <w:p w:rsidR="006A51B7" w:rsidRPr="006A51B7" w:rsidRDefault="0011745F" w:rsidP="006A51B7">
      <w:pPr>
        <w:pStyle w:val="a3"/>
        <w:numPr>
          <w:ilvl w:val="0"/>
          <w:numId w:val="11"/>
        </w:numPr>
        <w:shd w:val="clear" w:color="auto" w:fill="FFFFFF"/>
        <w:tabs>
          <w:tab w:val="left" w:pos="6322"/>
        </w:tabs>
        <w:spacing w:line="250" w:lineRule="exact"/>
        <w:ind w:right="14"/>
        <w:jc w:val="both"/>
        <w:rPr>
          <w:i/>
          <w:iCs/>
          <w:color w:val="000000"/>
        </w:rPr>
      </w:pPr>
      <w:r w:rsidRPr="006A51B7">
        <w:rPr>
          <w:bCs/>
          <w:color w:val="000000"/>
          <w:spacing w:val="5"/>
        </w:rPr>
        <w:t>имеют доминирующую активную, ненасыщенную познавательную</w:t>
      </w:r>
      <w:r w:rsidRPr="006A51B7">
        <w:rPr>
          <w:i/>
          <w:iCs/>
          <w:color w:val="000000"/>
        </w:rPr>
        <w:t xml:space="preserve"> </w:t>
      </w:r>
      <w:r w:rsidRPr="006A51B7">
        <w:rPr>
          <w:bCs/>
          <w:color w:val="000000"/>
          <w:spacing w:val="-3"/>
        </w:rPr>
        <w:t>потребность;</w:t>
      </w:r>
    </w:p>
    <w:p w:rsidR="0011745F" w:rsidRDefault="0011745F" w:rsidP="006A51B7">
      <w:pPr>
        <w:pStyle w:val="a3"/>
        <w:numPr>
          <w:ilvl w:val="0"/>
          <w:numId w:val="11"/>
        </w:numPr>
        <w:shd w:val="clear" w:color="auto" w:fill="FFFFFF"/>
        <w:spacing w:before="38"/>
      </w:pPr>
      <w:r w:rsidRPr="006A51B7">
        <w:rPr>
          <w:bCs/>
          <w:color w:val="000000"/>
          <w:spacing w:val="2"/>
        </w:rPr>
        <w:t>испытывают радость от добывания знаний, умственного труда.</w:t>
      </w:r>
    </w:p>
    <w:p w:rsidR="0011745F" w:rsidRDefault="0011745F" w:rsidP="0011745F">
      <w:pPr>
        <w:shd w:val="clear" w:color="auto" w:fill="FFFFFF"/>
        <w:spacing w:before="235"/>
        <w:ind w:left="490"/>
      </w:pPr>
      <w:r>
        <w:rPr>
          <w:b/>
          <w:bCs/>
          <w:color w:val="000000"/>
          <w:spacing w:val="-2"/>
        </w:rPr>
        <w:t xml:space="preserve">Условно </w:t>
      </w:r>
      <w:r w:rsidR="006A51B7">
        <w:rPr>
          <w:b/>
          <w:bCs/>
          <w:color w:val="000000"/>
          <w:spacing w:val="-2"/>
        </w:rPr>
        <w:t>выделяют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три категории </w:t>
      </w:r>
      <w:r>
        <w:rPr>
          <w:i/>
          <w:iCs/>
          <w:color w:val="000000"/>
          <w:spacing w:val="-2"/>
        </w:rPr>
        <w:t>одаренных детей:</w:t>
      </w:r>
    </w:p>
    <w:p w:rsidR="0011745F" w:rsidRPr="006A51B7" w:rsidRDefault="0011745F" w:rsidP="006A51B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50" w:lineRule="exact"/>
        <w:rPr>
          <w:color w:val="000000"/>
          <w:spacing w:val="-22"/>
        </w:rPr>
      </w:pPr>
      <w:r w:rsidRPr="006A51B7">
        <w:rPr>
          <w:bCs/>
          <w:color w:val="000000"/>
          <w:spacing w:val="1"/>
        </w:rPr>
        <w:t>Дети с необыкновенно высоким общим уровнем умственного разви</w:t>
      </w:r>
      <w:r w:rsidRPr="006A51B7">
        <w:rPr>
          <w:bCs/>
          <w:color w:val="000000"/>
          <w:spacing w:val="1"/>
        </w:rPr>
        <w:softHyphen/>
        <w:t>тия при прочих равных условиях (такие дети чаще всего встречаются в до</w:t>
      </w:r>
      <w:r w:rsidRPr="006A51B7">
        <w:rPr>
          <w:bCs/>
          <w:color w:val="000000"/>
          <w:spacing w:val="1"/>
        </w:rPr>
        <w:softHyphen/>
      </w:r>
      <w:r w:rsidRPr="006A51B7">
        <w:rPr>
          <w:bCs/>
          <w:color w:val="000000"/>
          <w:spacing w:val="-5"/>
        </w:rPr>
        <w:t>школьном и младшем школьном возрасте).</w:t>
      </w:r>
      <w:r w:rsidRPr="006A51B7">
        <w:rPr>
          <w:bCs/>
          <w:color w:val="000000"/>
        </w:rPr>
        <w:tab/>
      </w:r>
    </w:p>
    <w:p w:rsidR="0011745F" w:rsidRPr="006A51B7" w:rsidRDefault="0011745F" w:rsidP="006A51B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54" w:lineRule="exact"/>
        <w:rPr>
          <w:bCs/>
          <w:color w:val="000000"/>
          <w:spacing w:val="-16"/>
        </w:rPr>
      </w:pPr>
      <w:r w:rsidRPr="006A51B7">
        <w:rPr>
          <w:bCs/>
          <w:color w:val="000000"/>
          <w:spacing w:val="3"/>
        </w:rPr>
        <w:t>Дети с признаками специальной умственной одаренности - в опре</w:t>
      </w:r>
      <w:r w:rsidRPr="006A51B7">
        <w:rPr>
          <w:bCs/>
          <w:color w:val="000000"/>
          <w:spacing w:val="3"/>
        </w:rPr>
        <w:softHyphen/>
      </w:r>
      <w:r w:rsidRPr="006A51B7">
        <w:rPr>
          <w:bCs/>
          <w:color w:val="000000"/>
          <w:spacing w:val="-2"/>
        </w:rPr>
        <w:t>деленной области науки (подростковый образ).</w:t>
      </w:r>
    </w:p>
    <w:p w:rsidR="0011745F" w:rsidRPr="006A51B7" w:rsidRDefault="0011745F" w:rsidP="006A51B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50" w:lineRule="exact"/>
        <w:rPr>
          <w:bCs/>
          <w:color w:val="000000"/>
          <w:spacing w:val="-15"/>
        </w:rPr>
      </w:pPr>
      <w:r w:rsidRPr="006A51B7">
        <w:rPr>
          <w:bCs/>
          <w:color w:val="000000"/>
          <w:spacing w:val="2"/>
        </w:rPr>
        <w:t>Учащиеся, не достигающие по каким-либо причинам успехов в уче</w:t>
      </w:r>
      <w:r w:rsidRPr="006A51B7">
        <w:rPr>
          <w:bCs/>
          <w:color w:val="000000"/>
          <w:spacing w:val="2"/>
        </w:rPr>
        <w:softHyphen/>
      </w:r>
      <w:r w:rsidRPr="006A51B7">
        <w:rPr>
          <w:bCs/>
          <w:color w:val="000000"/>
        </w:rPr>
        <w:t>нии, но обладающие яркой познавательной активностью, оригинальностью</w:t>
      </w:r>
      <w:r w:rsidRPr="006A51B7">
        <w:rPr>
          <w:bCs/>
          <w:color w:val="000000"/>
        </w:rPr>
        <w:br/>
      </w:r>
      <w:r w:rsidRPr="006A51B7">
        <w:rPr>
          <w:bCs/>
          <w:color w:val="000000"/>
          <w:spacing w:val="1"/>
        </w:rPr>
        <w:t>психического склада, незаурядными умственными резервами (чаще встре</w:t>
      </w:r>
      <w:r w:rsidRPr="006A51B7">
        <w:rPr>
          <w:bCs/>
          <w:color w:val="000000"/>
          <w:spacing w:val="1"/>
        </w:rPr>
        <w:softHyphen/>
      </w:r>
      <w:r w:rsidRPr="006A51B7">
        <w:rPr>
          <w:bCs/>
          <w:color w:val="000000"/>
          <w:spacing w:val="-3"/>
        </w:rPr>
        <w:t>чаются в старшем школьном возрасте).</w:t>
      </w:r>
    </w:p>
    <w:p w:rsidR="0011745F" w:rsidRDefault="0011745F" w:rsidP="0011745F">
      <w:pPr>
        <w:shd w:val="clear" w:color="auto" w:fill="FFFFFF"/>
        <w:tabs>
          <w:tab w:val="left" w:pos="758"/>
        </w:tabs>
        <w:spacing w:before="240" w:line="264" w:lineRule="exact"/>
        <w:ind w:left="10" w:firstLine="480"/>
        <w:rPr>
          <w:b/>
          <w:bCs/>
        </w:rPr>
      </w:pPr>
      <w:r>
        <w:rPr>
          <w:b/>
          <w:color w:val="000000"/>
          <w:spacing w:val="-11"/>
          <w:lang w:val="en-US"/>
        </w:rPr>
        <w:t>II</w:t>
      </w:r>
      <w:r>
        <w:rPr>
          <w:b/>
          <w:color w:val="000000"/>
          <w:spacing w:val="-11"/>
        </w:rPr>
        <w:t>.</w:t>
      </w:r>
      <w:r>
        <w:rPr>
          <w:b/>
          <w:color w:val="000000"/>
        </w:rPr>
        <w:tab/>
      </w:r>
      <w:r>
        <w:rPr>
          <w:b/>
          <w:color w:val="000000"/>
          <w:spacing w:val="-5"/>
        </w:rPr>
        <w:t>Принципы педагогической деятельности в работе с одаренны</w:t>
      </w:r>
      <w:r>
        <w:rPr>
          <w:b/>
          <w:color w:val="000000"/>
          <w:spacing w:val="-5"/>
        </w:rPr>
        <w:softHyphen/>
      </w:r>
      <w:r>
        <w:rPr>
          <w:b/>
          <w:color w:val="000000"/>
          <w:spacing w:val="-17"/>
        </w:rPr>
        <w:t>ми детьми:</w:t>
      </w:r>
    </w:p>
    <w:p w:rsidR="0011745F" w:rsidRDefault="0011745F" w:rsidP="001174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" w:line="264" w:lineRule="exact"/>
        <w:ind w:right="10"/>
        <w:jc w:val="both"/>
      </w:pPr>
      <w:r>
        <w:rPr>
          <w:bCs/>
          <w:color w:val="000000"/>
          <w:spacing w:val="1"/>
        </w:rPr>
        <w:t>принцип максимального разнообразия предоставленных возможно</w:t>
      </w:r>
      <w:r>
        <w:rPr>
          <w:bCs/>
          <w:color w:val="000000"/>
          <w:spacing w:val="1"/>
        </w:rPr>
        <w:softHyphen/>
      </w:r>
      <w:r>
        <w:rPr>
          <w:bCs/>
          <w:color w:val="000000"/>
        </w:rPr>
        <w:t>стей для развития личности;</w:t>
      </w:r>
    </w:p>
    <w:p w:rsidR="0011745F" w:rsidRDefault="0011745F" w:rsidP="001174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8"/>
      </w:pPr>
      <w:r>
        <w:rPr>
          <w:bCs/>
          <w:color w:val="000000"/>
          <w:spacing w:val="2"/>
        </w:rPr>
        <w:t>принцип возрастания роли внеурочной деятельности;</w:t>
      </w:r>
    </w:p>
    <w:p w:rsidR="0011745F" w:rsidRDefault="0011745F" w:rsidP="001174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3"/>
      </w:pPr>
      <w:r>
        <w:rPr>
          <w:bCs/>
          <w:color w:val="000000"/>
          <w:spacing w:val="2"/>
        </w:rPr>
        <w:t>принцип индивидуализации и дифференциации обучения;</w:t>
      </w:r>
    </w:p>
    <w:p w:rsidR="0011745F" w:rsidRDefault="0011745F" w:rsidP="001174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9" w:line="254" w:lineRule="exact"/>
        <w:ind w:right="10"/>
        <w:jc w:val="both"/>
      </w:pPr>
      <w:r>
        <w:rPr>
          <w:bCs/>
          <w:color w:val="000000"/>
          <w:spacing w:val="3"/>
        </w:rPr>
        <w:t xml:space="preserve">принцип создания условий для совместной работы учащихся при </w:t>
      </w:r>
      <w:r>
        <w:rPr>
          <w:bCs/>
          <w:color w:val="000000"/>
        </w:rPr>
        <w:t>минимальном участии учителя;</w:t>
      </w:r>
    </w:p>
    <w:p w:rsidR="0011745F" w:rsidRDefault="0011745F" w:rsidP="001174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4" w:line="250" w:lineRule="exact"/>
        <w:ind w:right="10"/>
        <w:jc w:val="both"/>
      </w:pPr>
      <w:r>
        <w:rPr>
          <w:bCs/>
          <w:color w:val="000000"/>
          <w:spacing w:val="3"/>
        </w:rPr>
        <w:t>принцип свободы выбора учащимся дополнительных образова</w:t>
      </w:r>
      <w:r>
        <w:rPr>
          <w:bCs/>
          <w:color w:val="000000"/>
          <w:spacing w:val="3"/>
        </w:rPr>
        <w:softHyphen/>
      </w:r>
      <w:r>
        <w:rPr>
          <w:bCs/>
          <w:color w:val="000000"/>
        </w:rPr>
        <w:t>тельных услуг, помощи, наставничества.</w:t>
      </w:r>
    </w:p>
    <w:p w:rsidR="0011745F" w:rsidRDefault="0011745F" w:rsidP="0011745F">
      <w:pPr>
        <w:shd w:val="clear" w:color="auto" w:fill="FFFFFF"/>
        <w:tabs>
          <w:tab w:val="left" w:pos="758"/>
        </w:tabs>
        <w:spacing w:before="250" w:line="254" w:lineRule="exact"/>
        <w:ind w:left="490"/>
        <w:rPr>
          <w:b/>
          <w:color w:val="000000"/>
          <w:spacing w:val="-5"/>
        </w:rPr>
      </w:pPr>
      <w:r>
        <w:rPr>
          <w:b/>
          <w:color w:val="000000"/>
          <w:spacing w:val="-11"/>
          <w:lang w:val="en-US"/>
        </w:rPr>
        <w:t>III</w:t>
      </w:r>
      <w:r>
        <w:rPr>
          <w:b/>
          <w:color w:val="000000"/>
          <w:spacing w:val="-11"/>
        </w:rPr>
        <w:t>.</w:t>
      </w:r>
      <w:r w:rsidR="006A51B7">
        <w:rPr>
          <w:b/>
          <w:color w:val="000000"/>
          <w:spacing w:val="-11"/>
        </w:rPr>
        <w:t xml:space="preserve"> </w:t>
      </w:r>
      <w:r>
        <w:rPr>
          <w:b/>
          <w:color w:val="000000"/>
          <w:spacing w:val="-5"/>
        </w:rPr>
        <w:t>Цели и задачи работы с одаренными детьми</w:t>
      </w:r>
    </w:p>
    <w:p w:rsidR="00C45029" w:rsidRPr="00C45029" w:rsidRDefault="00C45029" w:rsidP="00C45029">
      <w:pPr>
        <w:tabs>
          <w:tab w:val="num" w:pos="404"/>
        </w:tabs>
        <w:ind w:left="44"/>
        <w:jc w:val="both"/>
      </w:pPr>
      <w:r w:rsidRPr="00C45029">
        <w:t>Цель: Создание условий для выявления, поддержки и развития способных и одаренных детей школы, их самореализации, профессионального самоопределения в соответствии с их индивидуальными способностями и потребностями.</w:t>
      </w:r>
    </w:p>
    <w:p w:rsidR="00C45029" w:rsidRPr="00C45029" w:rsidRDefault="00C45029" w:rsidP="00C45029">
      <w:pPr>
        <w:ind w:left="44"/>
        <w:jc w:val="both"/>
      </w:pPr>
      <w:r w:rsidRPr="00C45029">
        <w:t>Задачи:</w:t>
      </w:r>
    </w:p>
    <w:p w:rsidR="00C45029" w:rsidRDefault="00C45029" w:rsidP="00C45029">
      <w:pPr>
        <w:pStyle w:val="a3"/>
        <w:numPr>
          <w:ilvl w:val="0"/>
          <w:numId w:val="10"/>
        </w:numPr>
        <w:tabs>
          <w:tab w:val="num" w:pos="404"/>
        </w:tabs>
        <w:jc w:val="both"/>
      </w:pPr>
      <w:r>
        <w:t>создать систему</w:t>
      </w:r>
      <w:r w:rsidRPr="00C45029">
        <w:t xml:space="preserve"> работы со способными и  одаренными  детьми;</w:t>
      </w:r>
    </w:p>
    <w:p w:rsidR="00C45029" w:rsidRPr="00C45029" w:rsidRDefault="00C45029" w:rsidP="00C45029">
      <w:pPr>
        <w:pStyle w:val="a3"/>
        <w:numPr>
          <w:ilvl w:val="0"/>
          <w:numId w:val="10"/>
        </w:numPr>
        <w:tabs>
          <w:tab w:val="num" w:pos="404"/>
        </w:tabs>
        <w:jc w:val="both"/>
      </w:pPr>
      <w:r>
        <w:t>создать банк данных способных и одаренных детей;</w:t>
      </w:r>
    </w:p>
    <w:p w:rsidR="00C45029" w:rsidRPr="00C45029" w:rsidRDefault="00C45029" w:rsidP="00C45029">
      <w:pPr>
        <w:pStyle w:val="a3"/>
        <w:numPr>
          <w:ilvl w:val="0"/>
          <w:numId w:val="10"/>
        </w:numPr>
        <w:jc w:val="both"/>
      </w:pPr>
      <w:r>
        <w:t xml:space="preserve">осуществлять </w:t>
      </w:r>
      <w:r w:rsidRPr="00C45029">
        <w:t>методическое, информационное и психолого-педагогическое сопровождение развития способных и одаренных детей;</w:t>
      </w:r>
    </w:p>
    <w:p w:rsidR="00C45029" w:rsidRPr="00C45029" w:rsidRDefault="00C45029" w:rsidP="00C45029">
      <w:pPr>
        <w:pStyle w:val="3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45029">
        <w:rPr>
          <w:b w:val="0"/>
          <w:sz w:val="24"/>
          <w:szCs w:val="24"/>
        </w:rPr>
        <w:t>созда</w:t>
      </w:r>
      <w:r w:rsidR="00882797">
        <w:rPr>
          <w:b w:val="0"/>
          <w:sz w:val="24"/>
          <w:szCs w:val="24"/>
        </w:rPr>
        <w:t>ть механизм</w:t>
      </w:r>
      <w:r w:rsidRPr="00C45029">
        <w:rPr>
          <w:b w:val="0"/>
          <w:sz w:val="24"/>
          <w:szCs w:val="24"/>
        </w:rPr>
        <w:t xml:space="preserve"> взаимодействия педагогов в работе со способными и  одаренными детьми на разных ступенях обучения.</w:t>
      </w:r>
    </w:p>
    <w:p w:rsidR="00C45029" w:rsidRPr="00C45029" w:rsidRDefault="00C45029" w:rsidP="00C45029">
      <w:pPr>
        <w:pStyle w:val="a3"/>
        <w:numPr>
          <w:ilvl w:val="0"/>
          <w:numId w:val="10"/>
        </w:numPr>
        <w:jc w:val="both"/>
      </w:pPr>
      <w:r>
        <w:t>повышать</w:t>
      </w:r>
      <w:r w:rsidRPr="00C45029">
        <w:t xml:space="preserve"> квалификаци</w:t>
      </w:r>
      <w:r>
        <w:t>ю</w:t>
      </w:r>
      <w:r w:rsidRPr="00C45029">
        <w:t xml:space="preserve"> педагогов школы по работе со способными  и одаренными детьми</w:t>
      </w:r>
      <w:r>
        <w:t>, через методическую учебу, педсоветы, самообразование, курсы повышения квалификации</w:t>
      </w:r>
      <w:r w:rsidRPr="00C45029">
        <w:t>;</w:t>
      </w:r>
    </w:p>
    <w:p w:rsidR="00C45029" w:rsidRPr="00C45029" w:rsidRDefault="00C45029" w:rsidP="00C45029">
      <w:pPr>
        <w:shd w:val="clear" w:color="auto" w:fill="FFFFFF"/>
        <w:tabs>
          <w:tab w:val="left" w:pos="758"/>
        </w:tabs>
        <w:spacing w:before="250" w:line="254" w:lineRule="exact"/>
        <w:ind w:left="490"/>
        <w:rPr>
          <w:b/>
        </w:rPr>
      </w:pPr>
    </w:p>
    <w:p w:rsidR="0011745F" w:rsidRDefault="0011745F" w:rsidP="0011745F">
      <w:pPr>
        <w:shd w:val="clear" w:color="auto" w:fill="FFFFFF"/>
        <w:spacing w:before="259" w:line="250" w:lineRule="exact"/>
        <w:ind w:left="581"/>
        <w:rPr>
          <w:b/>
        </w:rPr>
      </w:pPr>
      <w:r>
        <w:rPr>
          <w:b/>
          <w:color w:val="000000"/>
          <w:spacing w:val="-6"/>
          <w:lang w:val="en-US"/>
        </w:rPr>
        <w:lastRenderedPageBreak/>
        <w:t>IV</w:t>
      </w:r>
      <w:r>
        <w:rPr>
          <w:b/>
          <w:color w:val="000000"/>
          <w:spacing w:val="-6"/>
        </w:rPr>
        <w:t>. Стратегия работы с одаренными детьми</w:t>
      </w:r>
    </w:p>
    <w:p w:rsidR="0011745F" w:rsidRDefault="0011745F" w:rsidP="0011745F">
      <w:pPr>
        <w:shd w:val="clear" w:color="auto" w:fill="FFFFFF"/>
        <w:spacing w:line="250" w:lineRule="exact"/>
        <w:ind w:left="38" w:right="24" w:firstLine="552"/>
        <w:jc w:val="both"/>
      </w:pPr>
      <w:r>
        <w:rPr>
          <w:bCs/>
          <w:color w:val="000000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</w:t>
      </w:r>
    </w:p>
    <w:p w:rsidR="0011745F" w:rsidRDefault="006A51B7" w:rsidP="0011745F">
      <w:pPr>
        <w:shd w:val="clear" w:color="auto" w:fill="FFFFFF"/>
        <w:spacing w:line="250" w:lineRule="exact"/>
        <w:ind w:left="14" w:right="10" w:firstLine="576"/>
        <w:jc w:val="both"/>
      </w:pPr>
      <w:r>
        <w:rPr>
          <w:color w:val="000000"/>
          <w:spacing w:val="3"/>
        </w:rPr>
        <w:t xml:space="preserve">1 </w:t>
      </w:r>
      <w:r w:rsidR="0011745F">
        <w:rPr>
          <w:color w:val="000000"/>
          <w:spacing w:val="3"/>
        </w:rPr>
        <w:t xml:space="preserve">этап - </w:t>
      </w:r>
      <w:r w:rsidR="0011745F">
        <w:rPr>
          <w:i/>
          <w:iCs/>
          <w:color w:val="000000"/>
          <w:spacing w:val="3"/>
        </w:rPr>
        <w:t xml:space="preserve">аналитический </w:t>
      </w:r>
      <w:r w:rsidR="0011745F">
        <w:rPr>
          <w:bCs/>
          <w:i/>
          <w:iCs/>
          <w:color w:val="000000"/>
          <w:spacing w:val="3"/>
        </w:rPr>
        <w:t xml:space="preserve">- </w:t>
      </w:r>
      <w:r w:rsidR="0011745F">
        <w:rPr>
          <w:bCs/>
          <w:color w:val="000000"/>
          <w:spacing w:val="3"/>
        </w:rPr>
        <w:t>при выявлении одаренных детей учиты</w:t>
      </w:r>
      <w:r w:rsidR="0011745F">
        <w:rPr>
          <w:bCs/>
          <w:color w:val="000000"/>
          <w:spacing w:val="3"/>
        </w:rPr>
        <w:softHyphen/>
      </w:r>
      <w:r w:rsidR="0011745F">
        <w:rPr>
          <w:bCs/>
          <w:color w:val="000000"/>
          <w:spacing w:val="-1"/>
        </w:rPr>
        <w:t>ваются их успехи в какой-либо деятельности: учебной, художественной, фи</w:t>
      </w:r>
      <w:r w:rsidR="0011745F">
        <w:rPr>
          <w:bCs/>
          <w:color w:val="000000"/>
          <w:spacing w:val="-1"/>
        </w:rPr>
        <w:softHyphen/>
      </w:r>
      <w:r w:rsidR="0011745F">
        <w:rPr>
          <w:bCs/>
          <w:color w:val="000000"/>
          <w:spacing w:val="-2"/>
        </w:rPr>
        <w:t>зической и т.д.</w:t>
      </w:r>
      <w:r w:rsidR="00AB4C86">
        <w:rPr>
          <w:bCs/>
          <w:color w:val="000000"/>
          <w:spacing w:val="-2"/>
        </w:rPr>
        <w:t xml:space="preserve"> Результаты работы оформляются в картах индивидуального развития.</w:t>
      </w:r>
    </w:p>
    <w:p w:rsidR="006A51B7" w:rsidRDefault="0011745F" w:rsidP="006A51B7">
      <w:pPr>
        <w:shd w:val="clear" w:color="auto" w:fill="FFFFFF"/>
        <w:spacing w:line="250" w:lineRule="exact"/>
        <w:ind w:left="14" w:right="5" w:firstLine="566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Этот этап (1-4-й год обучения) характеризуется тем, что дети охотно осваивают </w:t>
      </w:r>
      <w:proofErr w:type="spellStart"/>
      <w:r>
        <w:rPr>
          <w:bCs/>
          <w:color w:val="000000"/>
          <w:spacing w:val="2"/>
        </w:rPr>
        <w:t>навыковое</w:t>
      </w:r>
      <w:proofErr w:type="spellEnd"/>
      <w:r>
        <w:rPr>
          <w:bCs/>
          <w:color w:val="000000"/>
          <w:spacing w:val="2"/>
        </w:rPr>
        <w:t xml:space="preserve"> содержание учения под руководством учителя и са</w:t>
      </w:r>
      <w:r>
        <w:rPr>
          <w:bCs/>
          <w:color w:val="000000"/>
          <w:spacing w:val="2"/>
        </w:rPr>
        <w:softHyphen/>
        <w:t>мостоятельно. На этом этапе очень важно организовать урочную и вне</w:t>
      </w:r>
      <w:r>
        <w:rPr>
          <w:bCs/>
          <w:color w:val="000000"/>
          <w:spacing w:val="2"/>
        </w:rPr>
        <w:softHyphen/>
        <w:t xml:space="preserve">урочную деятельность как единый процесс, направленный на развитие творческих, познавательных способностей учащихся, предложить такое </w:t>
      </w:r>
      <w:r>
        <w:rPr>
          <w:bCs/>
          <w:color w:val="000000"/>
          <w:spacing w:val="1"/>
        </w:rPr>
        <w:t xml:space="preserve">количество дополнительных образовательных услуг, где бы каждый ученик </w:t>
      </w:r>
      <w:r>
        <w:rPr>
          <w:bCs/>
          <w:color w:val="000000"/>
          <w:spacing w:val="2"/>
        </w:rPr>
        <w:t>мог реализовать свои эмоциональные, физические потребности.</w:t>
      </w:r>
    </w:p>
    <w:p w:rsidR="006A51B7" w:rsidRDefault="0011745F" w:rsidP="006A51B7">
      <w:pPr>
        <w:shd w:val="clear" w:color="auto" w:fill="FFFFFF"/>
        <w:spacing w:line="250" w:lineRule="exact"/>
        <w:ind w:left="14" w:right="5" w:firstLine="566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1"/>
        </w:rPr>
        <w:t xml:space="preserve">Урочная и внеурочная деятельность должна строиться таким образом, </w:t>
      </w:r>
      <w:r>
        <w:rPr>
          <w:bCs/>
          <w:color w:val="000000"/>
        </w:rPr>
        <w:t xml:space="preserve">чтобы учащийся мог проявить свои возможности в самых разных сферах </w:t>
      </w:r>
      <w:r>
        <w:rPr>
          <w:bCs/>
          <w:color w:val="000000"/>
          <w:spacing w:val="-2"/>
        </w:rPr>
        <w:t xml:space="preserve">деятельности. Это важно как источник приобретения новых знаний и нового </w:t>
      </w:r>
      <w:r>
        <w:rPr>
          <w:bCs/>
          <w:color w:val="000000"/>
          <w:spacing w:val="-1"/>
        </w:rPr>
        <w:t xml:space="preserve">опыта, и должно служить основой для трансформации этих знаний в другие </w:t>
      </w:r>
      <w:r>
        <w:rPr>
          <w:bCs/>
          <w:color w:val="000000"/>
          <w:spacing w:val="-2"/>
        </w:rPr>
        <w:t xml:space="preserve">сферы деятельности в классах </w:t>
      </w:r>
      <w:r>
        <w:rPr>
          <w:bCs/>
          <w:color w:val="000000"/>
          <w:spacing w:val="-2"/>
          <w:lang w:val="en-US"/>
        </w:rPr>
        <w:t>II</w:t>
      </w:r>
      <w:r>
        <w:rPr>
          <w:bCs/>
          <w:color w:val="000000"/>
          <w:spacing w:val="-2"/>
        </w:rPr>
        <w:t xml:space="preserve"> и </w:t>
      </w:r>
      <w:r>
        <w:rPr>
          <w:bCs/>
          <w:color w:val="000000"/>
          <w:spacing w:val="-2"/>
          <w:lang w:val="en-US"/>
        </w:rPr>
        <w:t>III</w:t>
      </w:r>
      <w:r>
        <w:rPr>
          <w:bCs/>
          <w:color w:val="000000"/>
          <w:spacing w:val="-2"/>
        </w:rPr>
        <w:t xml:space="preserve"> ступени.</w:t>
      </w:r>
    </w:p>
    <w:p w:rsidR="0011745F" w:rsidRDefault="006A51B7" w:rsidP="006A51B7">
      <w:pPr>
        <w:shd w:val="clear" w:color="auto" w:fill="FFFFFF"/>
        <w:spacing w:line="250" w:lineRule="exact"/>
        <w:ind w:left="14" w:right="5" w:firstLine="566"/>
        <w:jc w:val="both"/>
      </w:pPr>
      <w:r>
        <w:rPr>
          <w:color w:val="000000"/>
          <w:spacing w:val="4"/>
        </w:rPr>
        <w:t>2</w:t>
      </w:r>
      <w:r w:rsidR="0011745F">
        <w:rPr>
          <w:color w:val="000000"/>
          <w:spacing w:val="4"/>
        </w:rPr>
        <w:t xml:space="preserve"> </w:t>
      </w:r>
      <w:r w:rsidR="0011745F">
        <w:rPr>
          <w:i/>
          <w:iCs/>
          <w:color w:val="000000"/>
          <w:spacing w:val="4"/>
        </w:rPr>
        <w:t xml:space="preserve">этап - диагностический </w:t>
      </w:r>
      <w:r w:rsidR="0011745F">
        <w:rPr>
          <w:color w:val="000000"/>
          <w:spacing w:val="4"/>
        </w:rPr>
        <w:t xml:space="preserve">(5-9-е классы) - </w:t>
      </w:r>
      <w:r w:rsidR="0011745F">
        <w:rPr>
          <w:bCs/>
          <w:color w:val="000000"/>
          <w:spacing w:val="4"/>
        </w:rPr>
        <w:t>на этом этапе прово</w:t>
      </w:r>
      <w:r w:rsidR="0011745F">
        <w:rPr>
          <w:bCs/>
          <w:color w:val="000000"/>
          <w:spacing w:val="4"/>
        </w:rPr>
        <w:softHyphen/>
      </w:r>
      <w:r w:rsidR="0011745F">
        <w:rPr>
          <w:bCs/>
          <w:color w:val="000000"/>
          <w:spacing w:val="-1"/>
        </w:rPr>
        <w:t>дится индивидуальная оценка познавательных, творческих возможностей и способностей ребенка через различные виды деятельности: учебную и вне</w:t>
      </w:r>
      <w:r w:rsidR="0011745F">
        <w:rPr>
          <w:bCs/>
          <w:color w:val="000000"/>
          <w:spacing w:val="-1"/>
        </w:rPr>
        <w:softHyphen/>
      </w:r>
      <w:r w:rsidR="0011745F">
        <w:rPr>
          <w:bCs/>
          <w:color w:val="000000"/>
          <w:spacing w:val="-13"/>
        </w:rPr>
        <w:t>классную.</w:t>
      </w:r>
      <w:r w:rsidR="00AB4C86">
        <w:rPr>
          <w:bCs/>
          <w:color w:val="000000"/>
          <w:spacing w:val="-13"/>
        </w:rPr>
        <w:t xml:space="preserve"> Результаты работы вносятся в портфолио учеников.</w:t>
      </w:r>
    </w:p>
    <w:p w:rsidR="0011745F" w:rsidRDefault="0011745F" w:rsidP="0011745F">
      <w:pPr>
        <w:shd w:val="clear" w:color="auto" w:fill="FFFFFF"/>
        <w:spacing w:line="250" w:lineRule="exact"/>
        <w:ind w:left="62" w:right="19" w:firstLine="490"/>
        <w:jc w:val="both"/>
      </w:pPr>
      <w:r>
        <w:rPr>
          <w:bCs/>
          <w:color w:val="000000"/>
          <w:spacing w:val="-1"/>
        </w:rPr>
        <w:t>Содержание работы с одаренными учащимися определяется в рамках каждой из учебных дисциплин. Содержание учебного материала должно на</w:t>
      </w:r>
      <w:r>
        <w:rPr>
          <w:bCs/>
          <w:color w:val="000000"/>
          <w:spacing w:val="-1"/>
        </w:rPr>
        <w:softHyphen/>
      </w:r>
      <w:r>
        <w:rPr>
          <w:bCs/>
          <w:color w:val="000000"/>
        </w:rPr>
        <w:t xml:space="preserve">страивать учащихся на непрерывное обучение, процесс познания должен </w:t>
      </w:r>
      <w:r>
        <w:rPr>
          <w:bCs/>
          <w:color w:val="000000"/>
          <w:spacing w:val="-3"/>
        </w:rPr>
        <w:t>быть для таких детей самоценным.</w:t>
      </w:r>
    </w:p>
    <w:p w:rsidR="0011745F" w:rsidRDefault="0011745F" w:rsidP="0011745F">
      <w:pPr>
        <w:shd w:val="clear" w:color="auto" w:fill="FFFFFF"/>
        <w:spacing w:line="250" w:lineRule="exact"/>
        <w:ind w:left="48" w:right="14" w:firstLine="514"/>
        <w:jc w:val="both"/>
      </w:pPr>
      <w:r>
        <w:rPr>
          <w:bCs/>
          <w:color w:val="000000"/>
          <w:spacing w:val="3"/>
        </w:rPr>
        <w:t xml:space="preserve">На </w:t>
      </w:r>
      <w:r w:rsidR="006A51B7">
        <w:rPr>
          <w:bCs/>
          <w:color w:val="000000"/>
          <w:spacing w:val="3"/>
        </w:rPr>
        <w:t>втором</w:t>
      </w:r>
      <w:r>
        <w:rPr>
          <w:bCs/>
          <w:color w:val="000000"/>
          <w:spacing w:val="3"/>
        </w:rPr>
        <w:t xml:space="preserve"> этапе нужен постепенный переход к обучению не столько фак</w:t>
      </w:r>
      <w:r>
        <w:rPr>
          <w:bCs/>
          <w:color w:val="000000"/>
          <w:spacing w:val="3"/>
        </w:rPr>
        <w:softHyphen/>
      </w:r>
      <w:r>
        <w:rPr>
          <w:bCs/>
          <w:color w:val="000000"/>
          <w:spacing w:val="-1"/>
        </w:rPr>
        <w:t>там, сколько идеям и способам, методам, развивающим мышление, побуж</w:t>
      </w:r>
      <w:r>
        <w:rPr>
          <w:bCs/>
          <w:color w:val="000000"/>
          <w:spacing w:val="-1"/>
        </w:rPr>
        <w:softHyphen/>
      </w:r>
      <w:r>
        <w:rPr>
          <w:bCs/>
          <w:color w:val="000000"/>
        </w:rPr>
        <w:t>дающим к самостоятельной работе, ориентирующим на дальнейшее само</w:t>
      </w:r>
      <w:r>
        <w:rPr>
          <w:bCs/>
          <w:color w:val="000000"/>
        </w:rPr>
        <w:softHyphen/>
      </w:r>
      <w:r>
        <w:rPr>
          <w:bCs/>
          <w:color w:val="000000"/>
          <w:spacing w:val="-1"/>
        </w:rPr>
        <w:t xml:space="preserve">совершенствование и самообразование, постепенное проявление той цели, </w:t>
      </w:r>
      <w:r>
        <w:rPr>
          <w:bCs/>
          <w:color w:val="000000"/>
        </w:rPr>
        <w:t>для достижения которой они прилагают столько духовных, интеллектуаль</w:t>
      </w:r>
      <w:r>
        <w:rPr>
          <w:bCs/>
          <w:color w:val="000000"/>
        </w:rPr>
        <w:softHyphen/>
      </w:r>
      <w:r>
        <w:rPr>
          <w:bCs/>
          <w:color w:val="000000"/>
          <w:spacing w:val="-4"/>
        </w:rPr>
        <w:t>ных и физических усилий.</w:t>
      </w:r>
    </w:p>
    <w:p w:rsidR="0011745F" w:rsidRDefault="0011745F" w:rsidP="0011745F">
      <w:pPr>
        <w:shd w:val="clear" w:color="auto" w:fill="FFFFFF"/>
        <w:spacing w:line="250" w:lineRule="exact"/>
        <w:ind w:left="38" w:right="10" w:firstLine="509"/>
        <w:jc w:val="both"/>
      </w:pPr>
      <w:r>
        <w:rPr>
          <w:bCs/>
          <w:color w:val="000000"/>
          <w:spacing w:val="3"/>
        </w:rPr>
        <w:t>На этом этапе работы с одаренными детьми наиболее целесообраз</w:t>
      </w:r>
      <w:r>
        <w:rPr>
          <w:bCs/>
          <w:color w:val="000000"/>
          <w:spacing w:val="3"/>
        </w:rPr>
        <w:softHyphen/>
      </w:r>
      <w:r>
        <w:rPr>
          <w:bCs/>
          <w:color w:val="000000"/>
          <w:spacing w:val="2"/>
        </w:rPr>
        <w:t>ны групповые формы работы</w:t>
      </w:r>
      <w:r>
        <w:rPr>
          <w:bCs/>
          <w:color w:val="000000"/>
          <w:spacing w:val="1"/>
        </w:rPr>
        <w:t xml:space="preserve">: спецкурсы, «мозговые штурмы», ролевые </w:t>
      </w:r>
      <w:r>
        <w:rPr>
          <w:bCs/>
          <w:color w:val="000000"/>
          <w:spacing w:val="2"/>
        </w:rPr>
        <w:t>тренинги, научно-практические работы, творческие зачеты, проектные за</w:t>
      </w:r>
      <w:r>
        <w:rPr>
          <w:bCs/>
          <w:color w:val="000000"/>
          <w:spacing w:val="2"/>
        </w:rPr>
        <w:softHyphen/>
      </w:r>
      <w:r>
        <w:rPr>
          <w:bCs/>
          <w:color w:val="000000"/>
          <w:spacing w:val="-7"/>
        </w:rPr>
        <w:t>дания</w:t>
      </w:r>
      <w:r w:rsidR="001723E2">
        <w:rPr>
          <w:bCs/>
          <w:color w:val="000000"/>
          <w:spacing w:val="-7"/>
        </w:rPr>
        <w:t>, исследования</w:t>
      </w:r>
      <w:r>
        <w:rPr>
          <w:bCs/>
          <w:color w:val="000000"/>
          <w:spacing w:val="-7"/>
        </w:rPr>
        <w:t xml:space="preserve"> и т.д.</w:t>
      </w:r>
    </w:p>
    <w:p w:rsidR="001723E2" w:rsidRDefault="0011745F" w:rsidP="006A51B7">
      <w:pPr>
        <w:shd w:val="clear" w:color="auto" w:fill="FFFFFF"/>
        <w:spacing w:before="10" w:line="250" w:lineRule="exact"/>
        <w:ind w:left="38" w:right="5" w:firstLine="504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1"/>
        </w:rPr>
        <w:t xml:space="preserve">Важным фактором, влияющим на развитие одаренных учащихся и на </w:t>
      </w:r>
      <w:r>
        <w:rPr>
          <w:bCs/>
          <w:color w:val="000000"/>
        </w:rPr>
        <w:t>выявление скрытой одаренности и способностей, является система вне</w:t>
      </w:r>
      <w:r>
        <w:rPr>
          <w:bCs/>
          <w:color w:val="000000"/>
        </w:rPr>
        <w:softHyphen/>
      </w:r>
      <w:r>
        <w:rPr>
          <w:bCs/>
          <w:color w:val="000000"/>
          <w:spacing w:val="-1"/>
        </w:rPr>
        <w:t>классной воспитательной работы в школе</w:t>
      </w:r>
      <w:r w:rsidR="001723E2">
        <w:rPr>
          <w:bCs/>
          <w:color w:val="000000"/>
          <w:spacing w:val="-1"/>
        </w:rPr>
        <w:t>, дополнительное образование</w:t>
      </w:r>
      <w:r>
        <w:rPr>
          <w:bCs/>
          <w:color w:val="000000"/>
          <w:spacing w:val="-1"/>
        </w:rPr>
        <w:t xml:space="preserve">. </w:t>
      </w:r>
    </w:p>
    <w:p w:rsidR="0011745F" w:rsidRDefault="006A51B7" w:rsidP="006A51B7">
      <w:pPr>
        <w:shd w:val="clear" w:color="auto" w:fill="FFFFFF"/>
        <w:spacing w:before="10" w:line="250" w:lineRule="exact"/>
        <w:ind w:left="38" w:right="5" w:firstLine="504"/>
        <w:jc w:val="both"/>
      </w:pPr>
      <w:r>
        <w:rPr>
          <w:i/>
          <w:iCs/>
          <w:color w:val="000000"/>
          <w:spacing w:val="-4"/>
        </w:rPr>
        <w:t>3</w:t>
      </w:r>
      <w:r w:rsidR="0011745F">
        <w:rPr>
          <w:i/>
          <w:iCs/>
          <w:color w:val="000000"/>
          <w:spacing w:val="-4"/>
        </w:rPr>
        <w:t xml:space="preserve"> этап - этап формирования, углубления и развития способ</w:t>
      </w:r>
      <w:r w:rsidR="0011745F">
        <w:rPr>
          <w:i/>
          <w:iCs/>
          <w:color w:val="000000"/>
          <w:spacing w:val="-4"/>
        </w:rPr>
        <w:softHyphen/>
      </w:r>
      <w:r w:rsidR="0011745F">
        <w:rPr>
          <w:i/>
          <w:iCs/>
          <w:color w:val="000000"/>
          <w:spacing w:val="-11"/>
        </w:rPr>
        <w:t>ностей учащихся</w:t>
      </w:r>
      <w:r w:rsidR="00BB035C">
        <w:rPr>
          <w:i/>
          <w:iCs/>
          <w:color w:val="000000"/>
          <w:spacing w:val="-11"/>
        </w:rPr>
        <w:t xml:space="preserve"> (10-11 кл).</w:t>
      </w:r>
    </w:p>
    <w:p w:rsidR="0011745F" w:rsidRDefault="0011745F" w:rsidP="0011745F">
      <w:pPr>
        <w:shd w:val="clear" w:color="auto" w:fill="FFFFFF"/>
        <w:spacing w:line="250" w:lineRule="exact"/>
        <w:ind w:firstLine="533"/>
        <w:jc w:val="both"/>
      </w:pPr>
      <w:r>
        <w:rPr>
          <w:bCs/>
          <w:color w:val="000000"/>
          <w:spacing w:val="1"/>
        </w:rPr>
        <w:t xml:space="preserve">Старшая школа является особым образовательным пространством, в </w:t>
      </w:r>
      <w:r>
        <w:rPr>
          <w:bCs/>
          <w:color w:val="000000"/>
        </w:rPr>
        <w:t xml:space="preserve">рамках которого, с одной стороны, завершается </w:t>
      </w:r>
      <w:r w:rsidR="002F49F8">
        <w:rPr>
          <w:bCs/>
          <w:color w:val="000000"/>
        </w:rPr>
        <w:t>формирование</w:t>
      </w:r>
      <w:r>
        <w:rPr>
          <w:bCs/>
          <w:color w:val="000000"/>
        </w:rPr>
        <w:t xml:space="preserve"> социально-адаптированной лич</w:t>
      </w:r>
      <w:r>
        <w:rPr>
          <w:bCs/>
          <w:color w:val="000000"/>
        </w:rPr>
        <w:softHyphen/>
      </w:r>
      <w:r>
        <w:rPr>
          <w:bCs/>
          <w:color w:val="000000"/>
          <w:spacing w:val="1"/>
        </w:rPr>
        <w:t xml:space="preserve">ности, а с другой стороны, происходит </w:t>
      </w:r>
      <w:r w:rsidR="002F49F8">
        <w:rPr>
          <w:bCs/>
          <w:color w:val="000000"/>
          <w:spacing w:val="3"/>
        </w:rPr>
        <w:t>становление</w:t>
      </w:r>
      <w:r>
        <w:rPr>
          <w:bCs/>
          <w:color w:val="000000"/>
          <w:spacing w:val="3"/>
        </w:rPr>
        <w:t xml:space="preserve"> ком</w:t>
      </w:r>
      <w:r>
        <w:rPr>
          <w:bCs/>
          <w:color w:val="000000"/>
          <w:spacing w:val="3"/>
        </w:rPr>
        <w:softHyphen/>
      </w:r>
      <w:r>
        <w:rPr>
          <w:bCs/>
          <w:color w:val="000000"/>
        </w:rPr>
        <w:t xml:space="preserve">плекса компетенций, которые </w:t>
      </w:r>
      <w:proofErr w:type="gramStart"/>
      <w:r>
        <w:rPr>
          <w:bCs/>
          <w:color w:val="000000"/>
        </w:rPr>
        <w:t>рассматриваются</w:t>
      </w:r>
      <w:proofErr w:type="gramEnd"/>
      <w:r>
        <w:rPr>
          <w:bCs/>
          <w:color w:val="000000"/>
        </w:rPr>
        <w:t xml:space="preserve"> как способности человека </w:t>
      </w:r>
      <w:r>
        <w:rPr>
          <w:bCs/>
          <w:color w:val="000000"/>
          <w:spacing w:val="1"/>
        </w:rPr>
        <w:t>реализовать свои замыслы в условиях многофакторного информационного</w:t>
      </w:r>
      <w:r>
        <w:t xml:space="preserve"> </w:t>
      </w:r>
      <w:r>
        <w:rPr>
          <w:bCs/>
          <w:color w:val="000000"/>
          <w:spacing w:val="1"/>
        </w:rPr>
        <w:t>и коммуникационного пространства</w:t>
      </w:r>
      <w:r w:rsidR="001723E2">
        <w:rPr>
          <w:bCs/>
          <w:color w:val="000000"/>
          <w:spacing w:val="1"/>
        </w:rPr>
        <w:t xml:space="preserve">, профильного </w:t>
      </w:r>
      <w:proofErr w:type="spellStart"/>
      <w:r w:rsidR="001723E2">
        <w:rPr>
          <w:bCs/>
          <w:color w:val="000000"/>
          <w:spacing w:val="1"/>
        </w:rPr>
        <w:t>оьбучения</w:t>
      </w:r>
      <w:proofErr w:type="spellEnd"/>
      <w:r>
        <w:rPr>
          <w:bCs/>
          <w:color w:val="000000"/>
          <w:spacing w:val="1"/>
        </w:rPr>
        <w:t xml:space="preserve">. Исходя из этого, формируются новые </w:t>
      </w:r>
      <w:r>
        <w:rPr>
          <w:bCs/>
          <w:color w:val="000000"/>
        </w:rPr>
        <w:t xml:space="preserve">принципы организации образовательного пространства в </w:t>
      </w:r>
      <w:r>
        <w:rPr>
          <w:bCs/>
          <w:color w:val="000000"/>
          <w:spacing w:val="-2"/>
        </w:rPr>
        <w:t>старшей школе:</w:t>
      </w:r>
    </w:p>
    <w:p w:rsidR="0011745F" w:rsidRDefault="0011745F" w:rsidP="002F49F8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4" w:line="254" w:lineRule="exact"/>
        <w:ind w:right="10"/>
        <w:jc w:val="both"/>
      </w:pPr>
      <w:r w:rsidRPr="002F49F8">
        <w:rPr>
          <w:bCs/>
          <w:color w:val="000000"/>
          <w:spacing w:val="-6"/>
        </w:rPr>
        <w:t>индивидуализированные формы учебной деятельности (</w:t>
      </w:r>
      <w:r w:rsidRPr="002F49F8">
        <w:rPr>
          <w:bCs/>
          <w:color w:val="000000"/>
          <w:spacing w:val="2"/>
        </w:rPr>
        <w:t>работа по индивидуальным программам, заочные курсы);</w:t>
      </w:r>
    </w:p>
    <w:p w:rsidR="0011745F" w:rsidRDefault="0011745F" w:rsidP="002F49F8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4" w:line="254" w:lineRule="exact"/>
        <w:ind w:right="10"/>
        <w:jc w:val="both"/>
      </w:pPr>
      <w:r w:rsidRPr="002F49F8">
        <w:rPr>
          <w:bCs/>
          <w:color w:val="000000"/>
          <w:spacing w:val="3"/>
        </w:rPr>
        <w:t>проектно-исследовательских навыков (проектная мето</w:t>
      </w:r>
      <w:r w:rsidRPr="002F49F8">
        <w:rPr>
          <w:bCs/>
          <w:color w:val="000000"/>
          <w:spacing w:val="3"/>
        </w:rPr>
        <w:softHyphen/>
      </w:r>
      <w:r w:rsidRPr="002F49F8">
        <w:rPr>
          <w:bCs/>
          <w:color w:val="000000"/>
          <w:spacing w:val="-3"/>
        </w:rPr>
        <w:t>дика);</w:t>
      </w:r>
    </w:p>
    <w:p w:rsidR="0011745F" w:rsidRDefault="0011745F" w:rsidP="002F49F8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4" w:line="254" w:lineRule="exact"/>
        <w:ind w:right="10"/>
        <w:jc w:val="both"/>
      </w:pPr>
      <w:r w:rsidRPr="002F49F8">
        <w:rPr>
          <w:bCs/>
          <w:color w:val="000000"/>
          <w:spacing w:val="1"/>
        </w:rPr>
        <w:t xml:space="preserve">самоопределение старшеклассников в отношении профилирующего </w:t>
      </w:r>
      <w:r w:rsidRPr="002F49F8">
        <w:rPr>
          <w:bCs/>
          <w:color w:val="000000"/>
        </w:rPr>
        <w:t>направления собственной деятельности (профильные классы);</w:t>
      </w:r>
    </w:p>
    <w:p w:rsidR="0011745F" w:rsidRPr="002F49F8" w:rsidRDefault="0011745F" w:rsidP="002F49F8">
      <w:pPr>
        <w:shd w:val="clear" w:color="auto" w:fill="FFFFFF"/>
        <w:spacing w:before="250"/>
        <w:ind w:left="360"/>
        <w:rPr>
          <w:b/>
        </w:rPr>
      </w:pPr>
      <w:r w:rsidRPr="002F49F8">
        <w:rPr>
          <w:b/>
          <w:color w:val="000000"/>
          <w:lang w:val="en-US"/>
        </w:rPr>
        <w:t>V</w:t>
      </w:r>
      <w:r w:rsidRPr="002F49F8">
        <w:rPr>
          <w:b/>
          <w:color w:val="000000"/>
        </w:rPr>
        <w:t>. Условия успешной работы с одаренными учащимися</w:t>
      </w:r>
    </w:p>
    <w:p w:rsidR="0011745F" w:rsidRDefault="0011745F" w:rsidP="002F49F8">
      <w:pPr>
        <w:pStyle w:val="a3"/>
        <w:numPr>
          <w:ilvl w:val="0"/>
          <w:numId w:val="15"/>
        </w:numPr>
        <w:shd w:val="clear" w:color="auto" w:fill="FFFFFF"/>
        <w:spacing w:line="250" w:lineRule="exact"/>
        <w:ind w:right="5"/>
        <w:jc w:val="both"/>
      </w:pPr>
      <w:r w:rsidRPr="002F49F8">
        <w:rPr>
          <w:bCs/>
          <w:color w:val="000000"/>
          <w:spacing w:val="1"/>
        </w:rPr>
        <w:t>Осознание важности этой работы каждым членом коллектива и уси</w:t>
      </w:r>
      <w:r w:rsidRPr="002F49F8">
        <w:rPr>
          <w:bCs/>
          <w:color w:val="000000"/>
          <w:spacing w:val="1"/>
        </w:rPr>
        <w:softHyphen/>
      </w:r>
      <w:r w:rsidRPr="002F49F8">
        <w:rPr>
          <w:bCs/>
          <w:color w:val="000000"/>
        </w:rPr>
        <w:t xml:space="preserve">ление в связи с этим внимания к проблеме формирования положительной </w:t>
      </w:r>
      <w:r w:rsidRPr="002F49F8">
        <w:rPr>
          <w:bCs/>
          <w:color w:val="000000"/>
          <w:spacing w:val="1"/>
        </w:rPr>
        <w:t>мотивации к учению.</w:t>
      </w:r>
    </w:p>
    <w:p w:rsidR="0011745F" w:rsidRDefault="0011745F" w:rsidP="002F49F8">
      <w:pPr>
        <w:pStyle w:val="a3"/>
        <w:numPr>
          <w:ilvl w:val="0"/>
          <w:numId w:val="15"/>
        </w:numPr>
        <w:shd w:val="clear" w:color="auto" w:fill="FFFFFF"/>
        <w:spacing w:line="250" w:lineRule="exact"/>
        <w:ind w:right="14"/>
        <w:jc w:val="both"/>
      </w:pPr>
      <w:r w:rsidRPr="002F49F8">
        <w:rPr>
          <w:bCs/>
          <w:color w:val="000000"/>
          <w:spacing w:val="1"/>
        </w:rPr>
        <w:t xml:space="preserve">Создание и постоянное совершенствование методической системы </w:t>
      </w:r>
      <w:r w:rsidRPr="002F49F8">
        <w:rPr>
          <w:bCs/>
          <w:color w:val="000000"/>
          <w:spacing w:val="-1"/>
        </w:rPr>
        <w:t>работы с одаренными детьми.</w:t>
      </w:r>
    </w:p>
    <w:p w:rsidR="0011745F" w:rsidRDefault="0011745F" w:rsidP="002F49F8">
      <w:pPr>
        <w:pStyle w:val="a3"/>
        <w:numPr>
          <w:ilvl w:val="0"/>
          <w:numId w:val="15"/>
        </w:numPr>
        <w:shd w:val="clear" w:color="auto" w:fill="FFFFFF"/>
        <w:spacing w:line="250" w:lineRule="exact"/>
        <w:jc w:val="both"/>
      </w:pPr>
      <w:r w:rsidRPr="002F49F8">
        <w:rPr>
          <w:bCs/>
          <w:color w:val="000000"/>
          <w:spacing w:val="1"/>
        </w:rPr>
        <w:lastRenderedPageBreak/>
        <w:t>Признание коллективом педагогов и руководством школы того, что реализация системы работы с одаренными детьми является одним из при</w:t>
      </w:r>
      <w:r w:rsidRPr="002F49F8">
        <w:rPr>
          <w:bCs/>
          <w:color w:val="000000"/>
          <w:spacing w:val="1"/>
        </w:rPr>
        <w:softHyphen/>
      </w:r>
      <w:r w:rsidRPr="002F49F8">
        <w:rPr>
          <w:bCs/>
          <w:color w:val="000000"/>
          <w:spacing w:val="-1"/>
        </w:rPr>
        <w:t>оритетных направлений работы ОУ.</w:t>
      </w:r>
    </w:p>
    <w:p w:rsidR="00B6198E" w:rsidRPr="00B6198E" w:rsidRDefault="0011745F" w:rsidP="00B6198E">
      <w:pPr>
        <w:pStyle w:val="a3"/>
        <w:numPr>
          <w:ilvl w:val="0"/>
          <w:numId w:val="15"/>
        </w:numPr>
        <w:shd w:val="clear" w:color="auto" w:fill="FFFFFF"/>
        <w:ind w:left="360" w:right="5"/>
        <w:jc w:val="both"/>
      </w:pPr>
      <w:r w:rsidRPr="00B6198E">
        <w:rPr>
          <w:iCs/>
          <w:color w:val="000000"/>
          <w:spacing w:val="-2"/>
        </w:rPr>
        <w:t xml:space="preserve">Включение в работу с одаренными учащимися в первую очередь </w:t>
      </w:r>
      <w:r w:rsidRPr="00B6198E">
        <w:rPr>
          <w:iCs/>
          <w:color w:val="000000"/>
        </w:rPr>
        <w:t>учителей, обладающих определенными качествами:</w:t>
      </w:r>
    </w:p>
    <w:p w:rsidR="00B6198E" w:rsidRDefault="00B6198E" w:rsidP="00B6198E">
      <w:pPr>
        <w:shd w:val="clear" w:color="auto" w:fill="FFFFFF"/>
        <w:ind w:right="5"/>
        <w:jc w:val="both"/>
        <w:rPr>
          <w:bCs/>
          <w:color w:val="000000"/>
          <w:spacing w:val="6"/>
        </w:rPr>
      </w:pPr>
      <w:r w:rsidRPr="00B6198E">
        <w:rPr>
          <w:iCs/>
          <w:color w:val="000000"/>
        </w:rPr>
        <w:t>-</w:t>
      </w:r>
      <w:r w:rsidR="0011745F">
        <w:t xml:space="preserve"> </w:t>
      </w:r>
      <w:r w:rsidR="0011745F" w:rsidRPr="00B6198E">
        <w:rPr>
          <w:bCs/>
          <w:color w:val="000000"/>
          <w:spacing w:val="4"/>
        </w:rPr>
        <w:t>учитель для одаренного ребенка является личностью продуктивно</w:t>
      </w:r>
      <w:r w:rsidR="0011745F">
        <w:t xml:space="preserve"> </w:t>
      </w:r>
      <w:r w:rsidR="0011745F" w:rsidRPr="00B6198E">
        <w:rPr>
          <w:bCs/>
          <w:color w:val="000000"/>
          <w:spacing w:val="3"/>
        </w:rPr>
        <w:t>реагирующей на вызов, умеющей воспринимать критику и не стра</w:t>
      </w:r>
      <w:r w:rsidR="0011745F" w:rsidRPr="00B6198E">
        <w:rPr>
          <w:bCs/>
          <w:color w:val="000000"/>
          <w:spacing w:val="-1"/>
        </w:rPr>
        <w:t>дать от стресса при работе с людьми более способными и знающи</w:t>
      </w:r>
      <w:r w:rsidR="0011745F" w:rsidRPr="00B6198E">
        <w:rPr>
          <w:bCs/>
          <w:color w:val="000000"/>
          <w:spacing w:val="6"/>
        </w:rPr>
        <w:t>ми, чем он сам.</w:t>
      </w:r>
    </w:p>
    <w:p w:rsidR="00B6198E" w:rsidRDefault="00B6198E" w:rsidP="00B6198E">
      <w:pPr>
        <w:shd w:val="clear" w:color="auto" w:fill="FFFFFF"/>
        <w:ind w:right="5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6"/>
        </w:rPr>
        <w:t>-в</w:t>
      </w:r>
      <w:r w:rsidR="0011745F" w:rsidRPr="00B6198E">
        <w:rPr>
          <w:bCs/>
          <w:color w:val="000000"/>
          <w:spacing w:val="6"/>
        </w:rPr>
        <w:t xml:space="preserve">заимодействие учителя с одаренным учеником </w:t>
      </w:r>
      <w:r w:rsidR="0011745F" w:rsidRPr="00B6198E">
        <w:rPr>
          <w:bCs/>
          <w:color w:val="000000"/>
          <w:spacing w:val="4"/>
        </w:rPr>
        <w:t xml:space="preserve">должно быть направлено на оптимальное развитие способностей, </w:t>
      </w:r>
      <w:r w:rsidR="0011745F" w:rsidRPr="00B6198E">
        <w:rPr>
          <w:bCs/>
          <w:color w:val="000000"/>
          <w:spacing w:val="1"/>
        </w:rPr>
        <w:t xml:space="preserve">иметь характер помощи, поддержки, быть </w:t>
      </w:r>
      <w:proofErr w:type="spellStart"/>
      <w:r w:rsidR="0011745F" w:rsidRPr="00B6198E">
        <w:rPr>
          <w:bCs/>
          <w:color w:val="000000"/>
          <w:spacing w:val="1"/>
        </w:rPr>
        <w:t>недирективным</w:t>
      </w:r>
      <w:proofErr w:type="spellEnd"/>
      <w:r w:rsidR="0011745F" w:rsidRPr="00B6198E">
        <w:rPr>
          <w:bCs/>
          <w:color w:val="000000"/>
          <w:spacing w:val="1"/>
        </w:rPr>
        <w:t>;</w:t>
      </w:r>
    </w:p>
    <w:p w:rsidR="00B6198E" w:rsidRDefault="00B6198E" w:rsidP="00B6198E">
      <w:pPr>
        <w:shd w:val="clear" w:color="auto" w:fill="FFFFFF"/>
        <w:ind w:right="5"/>
        <w:jc w:val="both"/>
        <w:rPr>
          <w:bCs/>
          <w:color w:val="000000"/>
        </w:rPr>
      </w:pPr>
      <w:r>
        <w:rPr>
          <w:bCs/>
          <w:color w:val="000000"/>
          <w:spacing w:val="1"/>
        </w:rPr>
        <w:t>-</w:t>
      </w:r>
      <w:r w:rsidR="0011745F" w:rsidRPr="00B6198E">
        <w:rPr>
          <w:bCs/>
          <w:color w:val="000000"/>
          <w:spacing w:val="8"/>
        </w:rPr>
        <w:t xml:space="preserve"> учитель верит в собственную компетентность и возможность ре</w:t>
      </w:r>
      <w:r>
        <w:rPr>
          <w:bCs/>
          <w:color w:val="000000"/>
        </w:rPr>
        <w:t>шать возникающие проблемы;</w:t>
      </w:r>
    </w:p>
    <w:p w:rsidR="0011745F" w:rsidRDefault="00B6198E" w:rsidP="00B6198E">
      <w:pPr>
        <w:shd w:val="clear" w:color="auto" w:fill="FFFFFF"/>
        <w:ind w:right="5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11745F" w:rsidRPr="00B6198E">
        <w:rPr>
          <w:bCs/>
          <w:color w:val="000000"/>
          <w:spacing w:val="3"/>
        </w:rPr>
        <w:t xml:space="preserve">учитель стремится к интеллектуальному самосовершенствованию, </w:t>
      </w:r>
      <w:r w:rsidR="0011745F" w:rsidRPr="00B6198E">
        <w:rPr>
          <w:bCs/>
          <w:color w:val="000000"/>
        </w:rPr>
        <w:t>охотно   работает   над   пополнением   собственных   знаний,   готов  учиться у других, заниматься самообразованием и саморазвитием</w:t>
      </w:r>
      <w:r w:rsidR="001723E2">
        <w:rPr>
          <w:bCs/>
          <w:color w:val="000000"/>
        </w:rPr>
        <w:t>;</w:t>
      </w:r>
    </w:p>
    <w:p w:rsidR="001723E2" w:rsidRDefault="001723E2" w:rsidP="00B6198E">
      <w:pPr>
        <w:shd w:val="clear" w:color="auto" w:fill="FFFFFF"/>
        <w:ind w:right="5"/>
        <w:jc w:val="both"/>
        <w:rPr>
          <w:bCs/>
          <w:color w:val="000000"/>
        </w:rPr>
      </w:pPr>
      <w:r>
        <w:rPr>
          <w:bCs/>
          <w:color w:val="000000"/>
        </w:rPr>
        <w:t>-учитель создает поле творческого развития учащегося как в рамках своего предмета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 xml:space="preserve"> так и в рамках школьных мероприятий;</w:t>
      </w:r>
    </w:p>
    <w:p w:rsidR="001723E2" w:rsidRDefault="001723E2" w:rsidP="00B6198E">
      <w:pPr>
        <w:shd w:val="clear" w:color="auto" w:fill="FFFFFF"/>
        <w:ind w:right="5"/>
        <w:jc w:val="both"/>
      </w:pPr>
      <w:r>
        <w:t>- учитель верит в возможности своих учеников, ведь каждый учащийся в школе потенциально мотивированный.</w:t>
      </w:r>
    </w:p>
    <w:p w:rsidR="00AC17B5" w:rsidRDefault="00AC17B5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B035C" w:rsidRDefault="00BB035C"/>
    <w:p w:rsidR="00B6198E" w:rsidRPr="00BB035C" w:rsidRDefault="00B6198E" w:rsidP="00B6198E">
      <w:pPr>
        <w:jc w:val="center"/>
        <w:rPr>
          <w:b/>
        </w:rPr>
      </w:pPr>
      <w:r w:rsidRPr="00BB035C">
        <w:rPr>
          <w:b/>
        </w:rPr>
        <w:lastRenderedPageBreak/>
        <w:t>План работы</w:t>
      </w:r>
      <w:r w:rsidR="001723E2">
        <w:rPr>
          <w:b/>
        </w:rPr>
        <w:t xml:space="preserve"> с</w:t>
      </w:r>
      <w:r w:rsidR="00814F4D" w:rsidRPr="00BB035C">
        <w:rPr>
          <w:b/>
        </w:rPr>
        <w:t xml:space="preserve"> одаренными и </w:t>
      </w:r>
      <w:r w:rsidR="001723E2">
        <w:rPr>
          <w:b/>
        </w:rPr>
        <w:t xml:space="preserve">высокомотивированными учащимися                           </w:t>
      </w:r>
      <w:r w:rsidR="00814F4D" w:rsidRPr="00BB035C">
        <w:rPr>
          <w:b/>
        </w:rPr>
        <w:t xml:space="preserve"> МОУ Снежногорской СОШ</w:t>
      </w:r>
      <w:r w:rsidR="001723E2">
        <w:rPr>
          <w:b/>
        </w:rPr>
        <w:t xml:space="preserve"> на 201</w:t>
      </w:r>
      <w:r w:rsidR="00F8163D">
        <w:rPr>
          <w:b/>
        </w:rPr>
        <w:t>1</w:t>
      </w:r>
      <w:r w:rsidR="001723E2">
        <w:rPr>
          <w:b/>
        </w:rPr>
        <w:t>-201</w:t>
      </w:r>
      <w:r w:rsidR="007A01C4">
        <w:rPr>
          <w:b/>
        </w:rPr>
        <w:t>2</w:t>
      </w:r>
      <w:r w:rsidR="001723E2">
        <w:rPr>
          <w:b/>
        </w:rPr>
        <w:t xml:space="preserve"> учебный год</w:t>
      </w:r>
    </w:p>
    <w:p w:rsidR="00B6198E" w:rsidRDefault="00B6198E"/>
    <w:tbl>
      <w:tblPr>
        <w:tblStyle w:val="a5"/>
        <w:tblW w:w="9747" w:type="dxa"/>
        <w:tblLayout w:type="fixed"/>
        <w:tblLook w:val="0000"/>
      </w:tblPr>
      <w:tblGrid>
        <w:gridCol w:w="738"/>
        <w:gridCol w:w="3687"/>
        <w:gridCol w:w="2340"/>
        <w:gridCol w:w="1405"/>
        <w:gridCol w:w="1577"/>
      </w:tblGrid>
      <w:tr w:rsidR="000A4A48" w:rsidRPr="00996210" w:rsidTr="000A4A48">
        <w:tc>
          <w:tcPr>
            <w:tcW w:w="738" w:type="dxa"/>
          </w:tcPr>
          <w:p w:rsidR="000A4A48" w:rsidRPr="000A4A48" w:rsidRDefault="000A4A48" w:rsidP="00045C69">
            <w:r w:rsidRPr="000A4A48">
              <w:rPr>
                <w:rStyle w:val="a4"/>
              </w:rPr>
              <w:t>№ п/</w:t>
            </w:r>
            <w:proofErr w:type="spellStart"/>
            <w:r w:rsidRPr="000A4A48">
              <w:rPr>
                <w:rStyle w:val="a4"/>
              </w:rPr>
              <w:t>п</w:t>
            </w:r>
            <w:proofErr w:type="spellEnd"/>
            <w:r w:rsidRPr="000A4A48">
              <w:rPr>
                <w:rStyle w:val="a4"/>
              </w:rPr>
              <w:t xml:space="preserve"> </w:t>
            </w:r>
          </w:p>
        </w:tc>
        <w:tc>
          <w:tcPr>
            <w:tcW w:w="3687" w:type="dxa"/>
          </w:tcPr>
          <w:p w:rsidR="000A4A48" w:rsidRPr="000A4A48" w:rsidRDefault="000A4A48" w:rsidP="00045C69">
            <w:r w:rsidRPr="000A4A48">
              <w:rPr>
                <w:rStyle w:val="a4"/>
              </w:rPr>
              <w:t xml:space="preserve">Содержание мероприятия </w:t>
            </w:r>
          </w:p>
        </w:tc>
        <w:tc>
          <w:tcPr>
            <w:tcW w:w="2340" w:type="dxa"/>
          </w:tcPr>
          <w:p w:rsidR="000A4A48" w:rsidRPr="000A4A48" w:rsidRDefault="000A4A48" w:rsidP="00045C69">
            <w:r w:rsidRPr="000A4A48">
              <w:rPr>
                <w:rStyle w:val="a4"/>
              </w:rPr>
              <w:t xml:space="preserve">Форма проведения </w:t>
            </w:r>
          </w:p>
        </w:tc>
        <w:tc>
          <w:tcPr>
            <w:tcW w:w="1405" w:type="dxa"/>
          </w:tcPr>
          <w:p w:rsidR="000A4A48" w:rsidRPr="000A4A48" w:rsidRDefault="000A4A48" w:rsidP="00045C69">
            <w:r w:rsidRPr="000A4A48">
              <w:rPr>
                <w:rStyle w:val="a4"/>
              </w:rPr>
              <w:t xml:space="preserve">Срок </w:t>
            </w:r>
          </w:p>
        </w:tc>
        <w:tc>
          <w:tcPr>
            <w:tcW w:w="1577" w:type="dxa"/>
          </w:tcPr>
          <w:p w:rsidR="000A4A48" w:rsidRPr="000A4A48" w:rsidRDefault="000A4A48" w:rsidP="00045C69">
            <w:r w:rsidRPr="000A4A48">
              <w:rPr>
                <w:rStyle w:val="a4"/>
              </w:rPr>
              <w:t xml:space="preserve">Ответственный 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0A4A48" w:rsidP="00045C69">
            <w:r w:rsidRPr="000A4A48">
              <w:rPr>
                <w:rStyle w:val="a4"/>
              </w:rPr>
              <w:t xml:space="preserve">1 </w:t>
            </w:r>
          </w:p>
        </w:tc>
        <w:tc>
          <w:tcPr>
            <w:tcW w:w="3687" w:type="dxa"/>
          </w:tcPr>
          <w:p w:rsidR="000A4A48" w:rsidRPr="000A4A48" w:rsidRDefault="000A4A48" w:rsidP="00045C69">
            <w:r w:rsidRPr="000A4A48">
              <w:rPr>
                <w:rStyle w:val="a4"/>
              </w:rPr>
              <w:t xml:space="preserve">2 </w:t>
            </w:r>
          </w:p>
        </w:tc>
        <w:tc>
          <w:tcPr>
            <w:tcW w:w="2340" w:type="dxa"/>
          </w:tcPr>
          <w:p w:rsidR="000A4A48" w:rsidRPr="000A4A48" w:rsidRDefault="000A4A48" w:rsidP="00045C69">
            <w:r w:rsidRPr="000A4A48">
              <w:rPr>
                <w:rStyle w:val="a4"/>
              </w:rPr>
              <w:t xml:space="preserve">3 </w:t>
            </w:r>
          </w:p>
        </w:tc>
        <w:tc>
          <w:tcPr>
            <w:tcW w:w="1405" w:type="dxa"/>
          </w:tcPr>
          <w:p w:rsidR="000A4A48" w:rsidRPr="000A4A48" w:rsidRDefault="000A4A48" w:rsidP="00045C69">
            <w:r w:rsidRPr="000A4A48">
              <w:rPr>
                <w:rStyle w:val="a4"/>
              </w:rPr>
              <w:t xml:space="preserve">4 </w:t>
            </w:r>
          </w:p>
        </w:tc>
        <w:tc>
          <w:tcPr>
            <w:tcW w:w="1577" w:type="dxa"/>
          </w:tcPr>
          <w:p w:rsidR="000A4A48" w:rsidRPr="000A4A48" w:rsidRDefault="000A4A48" w:rsidP="00045C69">
            <w:r w:rsidRPr="000A4A48">
              <w:rPr>
                <w:rStyle w:val="a4"/>
              </w:rPr>
              <w:t xml:space="preserve">5 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0A4A48" w:rsidP="00045C69">
            <w:r w:rsidRPr="000A4A48">
              <w:t xml:space="preserve">1 </w:t>
            </w:r>
          </w:p>
        </w:tc>
        <w:tc>
          <w:tcPr>
            <w:tcW w:w="3687" w:type="dxa"/>
          </w:tcPr>
          <w:p w:rsidR="000A4A48" w:rsidRPr="000A4A48" w:rsidRDefault="000A4A48" w:rsidP="00B6198E">
            <w:r w:rsidRPr="000A4A48">
              <w:t>Составление плана работы с одаренными</w:t>
            </w:r>
            <w:r w:rsidR="00B6198E">
              <w:t xml:space="preserve">  детьми по предметным направлениям</w:t>
            </w:r>
            <w:r w:rsidRPr="000A4A48">
              <w:t xml:space="preserve"> </w:t>
            </w:r>
          </w:p>
        </w:tc>
        <w:tc>
          <w:tcPr>
            <w:tcW w:w="2340" w:type="dxa"/>
          </w:tcPr>
          <w:p w:rsidR="000A4A48" w:rsidRPr="000A4A48" w:rsidRDefault="000A4A48" w:rsidP="00045C69">
            <w:r w:rsidRPr="000A4A48">
              <w:t xml:space="preserve"> Заседание МО </w:t>
            </w:r>
          </w:p>
        </w:tc>
        <w:tc>
          <w:tcPr>
            <w:tcW w:w="1405" w:type="dxa"/>
          </w:tcPr>
          <w:p w:rsidR="000A4A48" w:rsidRPr="000A4A48" w:rsidRDefault="000A4A48" w:rsidP="00045C69">
            <w:r w:rsidRPr="000A4A48">
              <w:t xml:space="preserve">Сентябрь </w:t>
            </w:r>
          </w:p>
        </w:tc>
        <w:tc>
          <w:tcPr>
            <w:tcW w:w="1577" w:type="dxa"/>
          </w:tcPr>
          <w:p w:rsidR="000A4A48" w:rsidRPr="000A4A48" w:rsidRDefault="000A4A48" w:rsidP="00045C69">
            <w:r w:rsidRPr="000A4A48">
              <w:t xml:space="preserve"> Рук. МО 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0A4A48" w:rsidP="00045C69">
            <w:r w:rsidRPr="000A4A48">
              <w:t xml:space="preserve">2 </w:t>
            </w:r>
          </w:p>
        </w:tc>
        <w:tc>
          <w:tcPr>
            <w:tcW w:w="3687" w:type="dxa"/>
          </w:tcPr>
          <w:p w:rsidR="000A4A48" w:rsidRPr="000A4A48" w:rsidRDefault="000A4A48" w:rsidP="00045C69">
            <w:r w:rsidRPr="000A4A48">
              <w:t>Изучение интересов и склонностей обучающихся: уточнение критериев всех видов одаренности: интеллектуальной, академической, творческой, художественной и т.д. Диагностика родителей и индивидуальные беседы Формирование списков обучающихся в каждой предметной группе</w:t>
            </w:r>
          </w:p>
        </w:tc>
        <w:tc>
          <w:tcPr>
            <w:tcW w:w="2340" w:type="dxa"/>
          </w:tcPr>
          <w:p w:rsidR="000A4A48" w:rsidRPr="000A4A48" w:rsidRDefault="000A4A48" w:rsidP="00045C69">
            <w:r w:rsidRPr="000A4A48">
              <w:t xml:space="preserve">Анкетирование, собеседование Составление банка данных Интеллектуальные игры </w:t>
            </w:r>
          </w:p>
        </w:tc>
        <w:tc>
          <w:tcPr>
            <w:tcW w:w="1405" w:type="dxa"/>
          </w:tcPr>
          <w:p w:rsidR="000A4A48" w:rsidRPr="000A4A48" w:rsidRDefault="000A4A48" w:rsidP="00045C69">
            <w:r w:rsidRPr="000A4A48">
              <w:t xml:space="preserve">Сентябрь </w:t>
            </w:r>
          </w:p>
        </w:tc>
        <w:tc>
          <w:tcPr>
            <w:tcW w:w="1577" w:type="dxa"/>
          </w:tcPr>
          <w:p w:rsidR="000A4A48" w:rsidRPr="000A4A48" w:rsidRDefault="000A4A48" w:rsidP="00B6198E">
            <w:r w:rsidRPr="000A4A48">
              <w:t>Кл</w:t>
            </w:r>
            <w:proofErr w:type="gramStart"/>
            <w:r w:rsidRPr="000A4A48">
              <w:t>.</w:t>
            </w:r>
            <w:proofErr w:type="gramEnd"/>
            <w:r w:rsidRPr="000A4A48">
              <w:t xml:space="preserve"> </w:t>
            </w:r>
            <w:proofErr w:type="gramStart"/>
            <w:r w:rsidRPr="000A4A48">
              <w:t>р</w:t>
            </w:r>
            <w:proofErr w:type="gramEnd"/>
            <w:r w:rsidRPr="000A4A48">
              <w:t>ук,</w:t>
            </w:r>
            <w:r w:rsidR="00B6198E">
              <w:t xml:space="preserve"> учителя-предметники, </w:t>
            </w:r>
            <w:r w:rsidRPr="000A4A48">
              <w:t xml:space="preserve">Рук. МО 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0A4A48" w:rsidP="00045C69">
            <w:r w:rsidRPr="000A4A48">
              <w:t xml:space="preserve">3 </w:t>
            </w:r>
          </w:p>
        </w:tc>
        <w:tc>
          <w:tcPr>
            <w:tcW w:w="3687" w:type="dxa"/>
          </w:tcPr>
          <w:p w:rsidR="000A4A48" w:rsidRPr="000A4A48" w:rsidRDefault="00B6198E" w:rsidP="00023AED">
            <w:r>
              <w:t>Всероссийская олимпиада школьников по общеобразователь</w:t>
            </w:r>
            <w:r w:rsidR="00023AED">
              <w:t>ным</w:t>
            </w:r>
            <w:r>
              <w:t xml:space="preserve"> предметам</w:t>
            </w:r>
            <w:r w:rsidR="000A4A48" w:rsidRPr="000A4A48">
              <w:t xml:space="preserve"> </w:t>
            </w:r>
          </w:p>
        </w:tc>
        <w:tc>
          <w:tcPr>
            <w:tcW w:w="2340" w:type="dxa"/>
          </w:tcPr>
          <w:p w:rsidR="000A4A48" w:rsidRDefault="00023AED" w:rsidP="00045C69">
            <w:r>
              <w:t>Школьный тур</w:t>
            </w:r>
          </w:p>
          <w:p w:rsidR="00023AED" w:rsidRDefault="00023AED" w:rsidP="00045C69">
            <w:r>
              <w:t>Районный тур</w:t>
            </w:r>
          </w:p>
          <w:p w:rsidR="00023AED" w:rsidRPr="000A4A48" w:rsidRDefault="00023AED" w:rsidP="00045C69">
            <w:r>
              <w:t>Областной тур</w:t>
            </w:r>
          </w:p>
        </w:tc>
        <w:tc>
          <w:tcPr>
            <w:tcW w:w="1405" w:type="dxa"/>
          </w:tcPr>
          <w:p w:rsidR="000A4A48" w:rsidRPr="000A4A48" w:rsidRDefault="00023AED" w:rsidP="00045C69">
            <w:r>
              <w:t>Ноябрь-февраль</w:t>
            </w:r>
            <w:r w:rsidR="000A4A48" w:rsidRPr="000A4A48">
              <w:t xml:space="preserve"> </w:t>
            </w:r>
          </w:p>
        </w:tc>
        <w:tc>
          <w:tcPr>
            <w:tcW w:w="1577" w:type="dxa"/>
          </w:tcPr>
          <w:p w:rsidR="000A4A48" w:rsidRPr="000A4A48" w:rsidRDefault="000A4A48" w:rsidP="00045C69">
            <w:r w:rsidRPr="000A4A48">
              <w:t xml:space="preserve">Зам </w:t>
            </w:r>
            <w:proofErr w:type="spellStart"/>
            <w:r w:rsidRPr="000A4A48">
              <w:t>дир</w:t>
            </w:r>
            <w:proofErr w:type="spellEnd"/>
            <w:r w:rsidR="00023AED">
              <w:t>.</w:t>
            </w:r>
            <w:r w:rsidRPr="000A4A48">
              <w:t xml:space="preserve"> по УВР, </w:t>
            </w:r>
          </w:p>
          <w:p w:rsidR="000A4A48" w:rsidRPr="000A4A48" w:rsidRDefault="00023AED" w:rsidP="00045C69">
            <w:r w:rsidRPr="000A4A48">
              <w:t>У</w:t>
            </w:r>
            <w:r w:rsidR="000A4A48" w:rsidRPr="000A4A48">
              <w:t>чителя</w:t>
            </w:r>
            <w:r>
              <w:t>-предметники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0A4A48" w:rsidP="00045C69">
            <w:r w:rsidRPr="000A4A48">
              <w:t xml:space="preserve">4 </w:t>
            </w:r>
          </w:p>
        </w:tc>
        <w:tc>
          <w:tcPr>
            <w:tcW w:w="3687" w:type="dxa"/>
          </w:tcPr>
          <w:p w:rsidR="000A4A48" w:rsidRPr="000A4A48" w:rsidRDefault="000A4A48" w:rsidP="00023AED">
            <w:r w:rsidRPr="000A4A48">
              <w:t xml:space="preserve">Подготовка к участию в </w:t>
            </w:r>
            <w:r w:rsidR="00023AED">
              <w:t>районных и областных предметных олимпиадах.</w:t>
            </w:r>
          </w:p>
        </w:tc>
        <w:tc>
          <w:tcPr>
            <w:tcW w:w="2340" w:type="dxa"/>
          </w:tcPr>
          <w:p w:rsidR="000A4A48" w:rsidRPr="000A4A48" w:rsidRDefault="000A4A48" w:rsidP="00045C69">
            <w:r w:rsidRPr="000A4A48">
              <w:t xml:space="preserve">Индивидуальные занятия с победителями школьных олимпиад </w:t>
            </w:r>
          </w:p>
        </w:tc>
        <w:tc>
          <w:tcPr>
            <w:tcW w:w="1405" w:type="dxa"/>
          </w:tcPr>
          <w:p w:rsidR="000A4A48" w:rsidRPr="000A4A48" w:rsidRDefault="000A4A48" w:rsidP="00045C69">
            <w:r w:rsidRPr="000A4A48">
              <w:t>В течение года</w:t>
            </w:r>
          </w:p>
        </w:tc>
        <w:tc>
          <w:tcPr>
            <w:tcW w:w="1577" w:type="dxa"/>
          </w:tcPr>
          <w:p w:rsidR="000A4A48" w:rsidRPr="000A4A48" w:rsidRDefault="000A4A48" w:rsidP="00045C69">
            <w:r w:rsidRPr="000A4A48">
              <w:t>Учителя-предметники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0A4A48" w:rsidP="00045C69">
            <w:r w:rsidRPr="000A4A48">
              <w:t xml:space="preserve">5 </w:t>
            </w:r>
          </w:p>
        </w:tc>
        <w:tc>
          <w:tcPr>
            <w:tcW w:w="3687" w:type="dxa"/>
          </w:tcPr>
          <w:p w:rsidR="000A4A48" w:rsidRPr="000A4A48" w:rsidRDefault="000A4A48" w:rsidP="002D1F03">
            <w:r w:rsidRPr="000A4A48">
              <w:t>Выпуск информационного бюллетеня о результатах предметных олимпиад</w:t>
            </w:r>
            <w:r w:rsidR="002D1F03">
              <w:t>. Анализ итогов.</w:t>
            </w:r>
          </w:p>
        </w:tc>
        <w:tc>
          <w:tcPr>
            <w:tcW w:w="2340" w:type="dxa"/>
          </w:tcPr>
          <w:p w:rsidR="000A4A48" w:rsidRPr="000A4A48" w:rsidRDefault="000A4A48" w:rsidP="00045C69">
            <w:r w:rsidRPr="000A4A48">
              <w:t xml:space="preserve">Бюллетень,  Приказ  </w:t>
            </w:r>
          </w:p>
        </w:tc>
        <w:tc>
          <w:tcPr>
            <w:tcW w:w="1405" w:type="dxa"/>
          </w:tcPr>
          <w:p w:rsidR="000A4A48" w:rsidRPr="000A4A48" w:rsidRDefault="002D1F03" w:rsidP="00045C69">
            <w:r>
              <w:t>февраль</w:t>
            </w:r>
          </w:p>
        </w:tc>
        <w:tc>
          <w:tcPr>
            <w:tcW w:w="1577" w:type="dxa"/>
          </w:tcPr>
          <w:p w:rsidR="000A4A48" w:rsidRPr="000A4A48" w:rsidRDefault="000A4A48" w:rsidP="00045C69">
            <w:r w:rsidRPr="000A4A48">
              <w:t xml:space="preserve">Зам </w:t>
            </w:r>
            <w:proofErr w:type="spellStart"/>
            <w:r w:rsidRPr="000A4A48">
              <w:t>дир</w:t>
            </w:r>
            <w:proofErr w:type="spellEnd"/>
            <w:r w:rsidR="00AB4C86">
              <w:t>.</w:t>
            </w:r>
            <w:r w:rsidRPr="000A4A48">
              <w:t xml:space="preserve"> по УВР </w:t>
            </w:r>
          </w:p>
        </w:tc>
      </w:tr>
      <w:tr w:rsidR="00D739AF" w:rsidRPr="00996210" w:rsidTr="000A4A48">
        <w:tc>
          <w:tcPr>
            <w:tcW w:w="738" w:type="dxa"/>
          </w:tcPr>
          <w:p w:rsidR="00D739AF" w:rsidRPr="000A4A48" w:rsidRDefault="002230AD" w:rsidP="00045C69">
            <w:r>
              <w:t>5</w:t>
            </w:r>
          </w:p>
        </w:tc>
        <w:tc>
          <w:tcPr>
            <w:tcW w:w="3687" w:type="dxa"/>
          </w:tcPr>
          <w:p w:rsidR="00D739AF" w:rsidRDefault="00AB4C86" w:rsidP="002D1F03">
            <w:r>
              <w:t>Подготовка к участию в школьной научно – практической конференции «На перекрестке наук»</w:t>
            </w:r>
          </w:p>
        </w:tc>
        <w:tc>
          <w:tcPr>
            <w:tcW w:w="2340" w:type="dxa"/>
          </w:tcPr>
          <w:p w:rsidR="00D739AF" w:rsidRPr="000A4A48" w:rsidRDefault="00AB4C86" w:rsidP="00045C69">
            <w:r>
              <w:t>Индивидуальная работа с учащимися</w:t>
            </w:r>
          </w:p>
        </w:tc>
        <w:tc>
          <w:tcPr>
            <w:tcW w:w="1405" w:type="dxa"/>
          </w:tcPr>
          <w:p w:rsidR="00D739AF" w:rsidRPr="000A4A48" w:rsidRDefault="00AB4C86" w:rsidP="00045C69">
            <w:r>
              <w:t>Сентябрь-декабрь</w:t>
            </w:r>
          </w:p>
        </w:tc>
        <w:tc>
          <w:tcPr>
            <w:tcW w:w="1577" w:type="dxa"/>
          </w:tcPr>
          <w:p w:rsidR="00D739AF" w:rsidRDefault="00AB4C86" w:rsidP="00045C69">
            <w:r>
              <w:t>Учителя предметники</w:t>
            </w:r>
          </w:p>
        </w:tc>
      </w:tr>
      <w:tr w:rsidR="00AB4C86" w:rsidRPr="00996210" w:rsidTr="000A4A48">
        <w:tc>
          <w:tcPr>
            <w:tcW w:w="738" w:type="dxa"/>
          </w:tcPr>
          <w:p w:rsidR="00AB4C86" w:rsidRPr="000A4A48" w:rsidRDefault="002230AD" w:rsidP="00045C69">
            <w:r>
              <w:t>7</w:t>
            </w:r>
          </w:p>
        </w:tc>
        <w:tc>
          <w:tcPr>
            <w:tcW w:w="3687" w:type="dxa"/>
          </w:tcPr>
          <w:p w:rsidR="00AB4C86" w:rsidRDefault="00AB4C86" w:rsidP="002D1F03">
            <w:r>
              <w:t>Школьная научно</w:t>
            </w:r>
            <w:r w:rsidR="00F8163D">
              <w:t xml:space="preserve"> </w:t>
            </w:r>
            <w:r>
              <w:t>- практическая конференция «На перекрестке наук»</w:t>
            </w:r>
          </w:p>
        </w:tc>
        <w:tc>
          <w:tcPr>
            <w:tcW w:w="2340" w:type="dxa"/>
          </w:tcPr>
          <w:p w:rsidR="00AB4C86" w:rsidRPr="000A4A48" w:rsidRDefault="00BB035C" w:rsidP="00045C69">
            <w:r>
              <w:t>Конференция</w:t>
            </w:r>
          </w:p>
        </w:tc>
        <w:tc>
          <w:tcPr>
            <w:tcW w:w="1405" w:type="dxa"/>
          </w:tcPr>
          <w:p w:rsidR="00AB4C86" w:rsidRPr="000A4A48" w:rsidRDefault="00BB035C" w:rsidP="00045C69">
            <w:r>
              <w:t>декабрь</w:t>
            </w:r>
          </w:p>
        </w:tc>
        <w:tc>
          <w:tcPr>
            <w:tcW w:w="1577" w:type="dxa"/>
          </w:tcPr>
          <w:p w:rsidR="00AB4C86" w:rsidRDefault="00BB035C" w:rsidP="00BB035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УВР.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2230AD" w:rsidP="00045C69">
            <w:r>
              <w:t>8</w:t>
            </w:r>
          </w:p>
        </w:tc>
        <w:tc>
          <w:tcPr>
            <w:tcW w:w="3687" w:type="dxa"/>
          </w:tcPr>
          <w:p w:rsidR="000A4A48" w:rsidRPr="000A4A48" w:rsidRDefault="002D1F03" w:rsidP="002D1F03">
            <w:r>
              <w:t>Участие в заочных предметных олимпиадах всероссийского уровня: физико-математическая олимпиада «Авангард»,  интернет - олимпиады «Познание и творчество», «Интеллект экспресс»</w:t>
            </w:r>
            <w:r w:rsidR="00582AB5">
              <w:t xml:space="preserve">. </w:t>
            </w:r>
            <w:proofErr w:type="gramStart"/>
            <w:r w:rsidR="00582AB5">
              <w:t>Участие в международной интернет олимпиаде логический задач «</w:t>
            </w:r>
            <w:proofErr w:type="spellStart"/>
            <w:r w:rsidR="00582AB5">
              <w:t>Гениус</w:t>
            </w:r>
            <w:proofErr w:type="spellEnd"/>
            <w:r w:rsidR="00582AB5">
              <w:t xml:space="preserve"> </w:t>
            </w:r>
            <w:proofErr w:type="spellStart"/>
            <w:r w:rsidR="00582AB5">
              <w:t>логикус</w:t>
            </w:r>
            <w:proofErr w:type="spellEnd"/>
            <w:r w:rsidR="00582AB5">
              <w:t>»</w:t>
            </w:r>
            <w:proofErr w:type="gramEnd"/>
          </w:p>
        </w:tc>
        <w:tc>
          <w:tcPr>
            <w:tcW w:w="2340" w:type="dxa"/>
          </w:tcPr>
          <w:p w:rsidR="000A4A48" w:rsidRPr="000A4A48" w:rsidRDefault="00456F9B" w:rsidP="00045C69">
            <w:r>
              <w:t>олимпиады</w:t>
            </w:r>
          </w:p>
        </w:tc>
        <w:tc>
          <w:tcPr>
            <w:tcW w:w="1405" w:type="dxa"/>
          </w:tcPr>
          <w:p w:rsidR="000A4A48" w:rsidRPr="000A4A48" w:rsidRDefault="000A4A48" w:rsidP="00045C69">
            <w:r w:rsidRPr="000A4A48">
              <w:t>В течение года</w:t>
            </w:r>
          </w:p>
        </w:tc>
        <w:tc>
          <w:tcPr>
            <w:tcW w:w="1577" w:type="dxa"/>
          </w:tcPr>
          <w:p w:rsidR="000A4A48" w:rsidRPr="000A4A48" w:rsidRDefault="00582AB5" w:rsidP="00045C69">
            <w:r>
              <w:t>Учителя-предметники</w:t>
            </w:r>
            <w:r w:rsidR="000A4A48" w:rsidRPr="000A4A48">
              <w:t xml:space="preserve"> 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2230AD" w:rsidP="00045C69">
            <w:r>
              <w:t>9</w:t>
            </w:r>
          </w:p>
        </w:tc>
        <w:tc>
          <w:tcPr>
            <w:tcW w:w="3687" w:type="dxa"/>
          </w:tcPr>
          <w:p w:rsidR="000A4A48" w:rsidRPr="000A4A48" w:rsidRDefault="000A4A48" w:rsidP="00045C69">
            <w:r w:rsidRPr="000A4A48">
              <w:t xml:space="preserve">Участие в конкурсах, проектах различных направлений и </w:t>
            </w:r>
            <w:r w:rsidRPr="000A4A48">
              <w:lastRenderedPageBreak/>
              <w:t xml:space="preserve">уровней </w:t>
            </w:r>
          </w:p>
        </w:tc>
        <w:tc>
          <w:tcPr>
            <w:tcW w:w="2340" w:type="dxa"/>
          </w:tcPr>
          <w:p w:rsidR="000A4A48" w:rsidRPr="000A4A48" w:rsidRDefault="000A4A48" w:rsidP="00045C69"/>
        </w:tc>
        <w:tc>
          <w:tcPr>
            <w:tcW w:w="1405" w:type="dxa"/>
          </w:tcPr>
          <w:p w:rsidR="000A4A48" w:rsidRPr="000A4A48" w:rsidRDefault="000A4A48" w:rsidP="00045C69">
            <w:r w:rsidRPr="000A4A48">
              <w:t xml:space="preserve">В течение года </w:t>
            </w:r>
          </w:p>
        </w:tc>
        <w:tc>
          <w:tcPr>
            <w:tcW w:w="1577" w:type="dxa"/>
          </w:tcPr>
          <w:p w:rsidR="000A4A48" w:rsidRPr="000A4A48" w:rsidRDefault="000A4A48" w:rsidP="00045C69">
            <w:r w:rsidRPr="000A4A48">
              <w:t xml:space="preserve">Зам </w:t>
            </w:r>
            <w:proofErr w:type="spellStart"/>
            <w:r w:rsidRPr="000A4A48">
              <w:t>дир</w:t>
            </w:r>
            <w:proofErr w:type="spellEnd"/>
            <w:r w:rsidR="00BB035C">
              <w:t>.</w:t>
            </w:r>
            <w:r w:rsidRPr="000A4A48">
              <w:t xml:space="preserve"> по УВР, </w:t>
            </w:r>
            <w:r w:rsidRPr="000A4A48">
              <w:lastRenderedPageBreak/>
              <w:t xml:space="preserve">учителя-предметники 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2230AD" w:rsidP="00045C69">
            <w:r>
              <w:lastRenderedPageBreak/>
              <w:t>10</w:t>
            </w:r>
            <w:r w:rsidR="000A4A48" w:rsidRPr="000A4A48">
              <w:t xml:space="preserve"> </w:t>
            </w:r>
          </w:p>
        </w:tc>
        <w:tc>
          <w:tcPr>
            <w:tcW w:w="3687" w:type="dxa"/>
          </w:tcPr>
          <w:p w:rsidR="000A4A48" w:rsidRPr="000A4A48" w:rsidRDefault="000A4A48" w:rsidP="00045C69">
            <w:r w:rsidRPr="000A4A48">
              <w:t xml:space="preserve">Работа спортивных секций </w:t>
            </w:r>
          </w:p>
        </w:tc>
        <w:tc>
          <w:tcPr>
            <w:tcW w:w="2340" w:type="dxa"/>
          </w:tcPr>
          <w:p w:rsidR="000A4A48" w:rsidRPr="000A4A48" w:rsidRDefault="000A4A48" w:rsidP="00045C69">
            <w:r w:rsidRPr="000A4A48">
              <w:t xml:space="preserve"> </w:t>
            </w:r>
          </w:p>
        </w:tc>
        <w:tc>
          <w:tcPr>
            <w:tcW w:w="1405" w:type="dxa"/>
          </w:tcPr>
          <w:p w:rsidR="000A4A48" w:rsidRPr="000A4A48" w:rsidRDefault="000A4A48" w:rsidP="00045C69">
            <w:r w:rsidRPr="000A4A48">
              <w:t xml:space="preserve">В течение года </w:t>
            </w:r>
          </w:p>
        </w:tc>
        <w:tc>
          <w:tcPr>
            <w:tcW w:w="1577" w:type="dxa"/>
          </w:tcPr>
          <w:p w:rsidR="000A4A48" w:rsidRPr="000A4A48" w:rsidRDefault="000A4A48" w:rsidP="00BB035C">
            <w:r w:rsidRPr="000A4A48">
              <w:t xml:space="preserve"> </w:t>
            </w:r>
            <w:r w:rsidR="00BB035C">
              <w:t>Учителя физической культуры.</w:t>
            </w:r>
            <w:r w:rsidRPr="000A4A48">
              <w:t xml:space="preserve"> 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2230AD" w:rsidP="00045C69">
            <w:r>
              <w:t>11</w:t>
            </w:r>
            <w:r w:rsidR="000A4A48" w:rsidRPr="000A4A48">
              <w:t xml:space="preserve"> </w:t>
            </w:r>
          </w:p>
        </w:tc>
        <w:tc>
          <w:tcPr>
            <w:tcW w:w="3687" w:type="dxa"/>
          </w:tcPr>
          <w:p w:rsidR="000A4A48" w:rsidRPr="000A4A48" w:rsidRDefault="000A4A48" w:rsidP="00582AB5">
            <w:r w:rsidRPr="000A4A48">
              <w:t xml:space="preserve">Работа кружков,  элективных курсов </w:t>
            </w:r>
          </w:p>
        </w:tc>
        <w:tc>
          <w:tcPr>
            <w:tcW w:w="2340" w:type="dxa"/>
          </w:tcPr>
          <w:p w:rsidR="000A4A48" w:rsidRPr="000A4A48" w:rsidRDefault="000A4A48" w:rsidP="00045C69">
            <w:r w:rsidRPr="000A4A48">
              <w:t xml:space="preserve"> </w:t>
            </w:r>
          </w:p>
        </w:tc>
        <w:tc>
          <w:tcPr>
            <w:tcW w:w="1405" w:type="dxa"/>
          </w:tcPr>
          <w:p w:rsidR="000A4A48" w:rsidRPr="000A4A48" w:rsidRDefault="000A4A48" w:rsidP="00045C69">
            <w:r w:rsidRPr="000A4A48">
              <w:t xml:space="preserve">В течение года </w:t>
            </w:r>
          </w:p>
        </w:tc>
        <w:tc>
          <w:tcPr>
            <w:tcW w:w="1577" w:type="dxa"/>
          </w:tcPr>
          <w:p w:rsidR="000A4A48" w:rsidRPr="000A4A48" w:rsidRDefault="000A4A48" w:rsidP="00045C69">
            <w:pPr>
              <w:rPr>
                <w:color w:val="FFFFFF"/>
              </w:rPr>
            </w:pPr>
            <w:r w:rsidRPr="000A4A48">
              <w:t xml:space="preserve"> Учителя-предметники 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2230AD" w:rsidP="00045C69">
            <w:r>
              <w:t>12</w:t>
            </w:r>
          </w:p>
        </w:tc>
        <w:tc>
          <w:tcPr>
            <w:tcW w:w="3687" w:type="dxa"/>
          </w:tcPr>
          <w:p w:rsidR="000A4A48" w:rsidRPr="000A4A48" w:rsidRDefault="000A4A48" w:rsidP="00045C69">
            <w:r w:rsidRPr="000A4A48">
              <w:t>Подбор заданий повышенного уровня сложности для одаренных детей (дифференцированная работа)</w:t>
            </w:r>
          </w:p>
        </w:tc>
        <w:tc>
          <w:tcPr>
            <w:tcW w:w="2340" w:type="dxa"/>
          </w:tcPr>
          <w:p w:rsidR="000A4A48" w:rsidRPr="000A4A48" w:rsidRDefault="000A4A48" w:rsidP="00045C69"/>
        </w:tc>
        <w:tc>
          <w:tcPr>
            <w:tcW w:w="1405" w:type="dxa"/>
          </w:tcPr>
          <w:p w:rsidR="000A4A48" w:rsidRPr="000A4A48" w:rsidRDefault="000A4A48" w:rsidP="00045C69">
            <w:r w:rsidRPr="000A4A48">
              <w:t xml:space="preserve">В течение года </w:t>
            </w:r>
          </w:p>
        </w:tc>
        <w:tc>
          <w:tcPr>
            <w:tcW w:w="1577" w:type="dxa"/>
          </w:tcPr>
          <w:p w:rsidR="000A4A48" w:rsidRPr="000A4A48" w:rsidRDefault="000A4A48" w:rsidP="00045C69">
            <w:r w:rsidRPr="000A4A48">
              <w:t xml:space="preserve">Рук. МО, учителя-предметники 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2230AD" w:rsidP="00045C69">
            <w:r>
              <w:t>13</w:t>
            </w:r>
            <w:r w:rsidR="000A4A48" w:rsidRPr="000A4A48">
              <w:t xml:space="preserve"> </w:t>
            </w:r>
          </w:p>
        </w:tc>
        <w:tc>
          <w:tcPr>
            <w:tcW w:w="3687" w:type="dxa"/>
          </w:tcPr>
          <w:p w:rsidR="000A4A48" w:rsidRPr="000A4A48" w:rsidRDefault="000A4A48" w:rsidP="00D739AF">
            <w:r w:rsidRPr="000A4A48">
              <w:t xml:space="preserve">Создание в учебных кабинетах </w:t>
            </w:r>
            <w:r w:rsidR="002230AD">
              <w:t>дидактических</w:t>
            </w:r>
            <w:r w:rsidR="00D739AF">
              <w:t xml:space="preserve"> </w:t>
            </w:r>
            <w:r w:rsidRPr="000A4A48">
              <w:t xml:space="preserve">материалов повышенного уровня сложности </w:t>
            </w:r>
          </w:p>
        </w:tc>
        <w:tc>
          <w:tcPr>
            <w:tcW w:w="2340" w:type="dxa"/>
          </w:tcPr>
          <w:p w:rsidR="000A4A48" w:rsidRPr="000A4A48" w:rsidRDefault="000A4A48" w:rsidP="00045C69"/>
        </w:tc>
        <w:tc>
          <w:tcPr>
            <w:tcW w:w="1405" w:type="dxa"/>
          </w:tcPr>
          <w:p w:rsidR="000A4A48" w:rsidRPr="000A4A48" w:rsidRDefault="000A4A48" w:rsidP="00045C69">
            <w:pPr>
              <w:jc w:val="both"/>
            </w:pPr>
            <w:r w:rsidRPr="000A4A48">
              <w:t xml:space="preserve">В течение года </w:t>
            </w:r>
          </w:p>
        </w:tc>
        <w:tc>
          <w:tcPr>
            <w:tcW w:w="1577" w:type="dxa"/>
          </w:tcPr>
          <w:p w:rsidR="000A4A48" w:rsidRPr="000A4A48" w:rsidRDefault="000A4A48" w:rsidP="00045C69">
            <w:pPr>
              <w:jc w:val="both"/>
            </w:pPr>
            <w:proofErr w:type="spellStart"/>
            <w:r w:rsidRPr="000A4A48">
              <w:t>Рук</w:t>
            </w:r>
            <w:proofErr w:type="gramStart"/>
            <w:r w:rsidRPr="000A4A48">
              <w:t>.М</w:t>
            </w:r>
            <w:proofErr w:type="gramEnd"/>
            <w:r w:rsidRPr="000A4A48">
              <w:t>О</w:t>
            </w:r>
            <w:proofErr w:type="spellEnd"/>
            <w:r w:rsidRPr="000A4A48">
              <w:t xml:space="preserve">, учителя-предметники </w:t>
            </w:r>
          </w:p>
        </w:tc>
      </w:tr>
      <w:tr w:rsidR="000A4A48" w:rsidRPr="00996210" w:rsidTr="000A4A48">
        <w:tc>
          <w:tcPr>
            <w:tcW w:w="738" w:type="dxa"/>
          </w:tcPr>
          <w:p w:rsidR="000A4A48" w:rsidRPr="000A4A48" w:rsidRDefault="002230AD" w:rsidP="00045C69">
            <w:r>
              <w:t>14</w:t>
            </w:r>
            <w:r w:rsidR="000A4A48" w:rsidRPr="000A4A48">
              <w:t xml:space="preserve"> </w:t>
            </w:r>
          </w:p>
        </w:tc>
        <w:tc>
          <w:tcPr>
            <w:tcW w:w="3687" w:type="dxa"/>
          </w:tcPr>
          <w:p w:rsidR="000A4A48" w:rsidRPr="000A4A48" w:rsidRDefault="000A4A48" w:rsidP="00045C69">
            <w:pPr>
              <w:jc w:val="both"/>
            </w:pPr>
            <w:r w:rsidRPr="000A4A48">
              <w:t xml:space="preserve">Сбор и систематизация материалов периодической печати по данной проблеме </w:t>
            </w:r>
          </w:p>
        </w:tc>
        <w:tc>
          <w:tcPr>
            <w:tcW w:w="2340" w:type="dxa"/>
          </w:tcPr>
          <w:p w:rsidR="000A4A48" w:rsidRPr="000A4A48" w:rsidRDefault="000A4A48" w:rsidP="00BB035C">
            <w:r w:rsidRPr="000A4A48">
              <w:t xml:space="preserve">Создание фонда теоретических и методических материалов и рекомендаций </w:t>
            </w:r>
          </w:p>
        </w:tc>
        <w:tc>
          <w:tcPr>
            <w:tcW w:w="1405" w:type="dxa"/>
          </w:tcPr>
          <w:p w:rsidR="000A4A48" w:rsidRPr="000A4A48" w:rsidRDefault="000A4A48" w:rsidP="00045C69">
            <w:pPr>
              <w:jc w:val="both"/>
            </w:pPr>
            <w:r w:rsidRPr="000A4A48">
              <w:t xml:space="preserve">В течение года </w:t>
            </w:r>
          </w:p>
        </w:tc>
        <w:tc>
          <w:tcPr>
            <w:tcW w:w="1577" w:type="dxa"/>
          </w:tcPr>
          <w:p w:rsidR="000A4A48" w:rsidRPr="000A4A48" w:rsidRDefault="000A4A48" w:rsidP="00045C69">
            <w:pPr>
              <w:jc w:val="both"/>
            </w:pPr>
            <w:r w:rsidRPr="000A4A48">
              <w:t xml:space="preserve">Зам </w:t>
            </w:r>
            <w:proofErr w:type="spellStart"/>
            <w:r w:rsidRPr="000A4A48">
              <w:t>дир</w:t>
            </w:r>
            <w:proofErr w:type="spellEnd"/>
            <w:r w:rsidR="00BB035C">
              <w:t>.</w:t>
            </w:r>
            <w:r w:rsidRPr="000A4A48">
              <w:t xml:space="preserve"> по УВР,</w:t>
            </w:r>
          </w:p>
          <w:p w:rsidR="000A4A48" w:rsidRPr="000A4A48" w:rsidRDefault="000A4A48" w:rsidP="00045C69">
            <w:pPr>
              <w:jc w:val="both"/>
            </w:pPr>
            <w:r w:rsidRPr="000A4A48">
              <w:t xml:space="preserve">Учителя, </w:t>
            </w:r>
          </w:p>
          <w:p w:rsidR="000A4A48" w:rsidRPr="000A4A48" w:rsidRDefault="000A4A48" w:rsidP="00045C69">
            <w:pPr>
              <w:jc w:val="both"/>
            </w:pPr>
            <w:r w:rsidRPr="000A4A48">
              <w:t>Рук. МО</w:t>
            </w:r>
          </w:p>
        </w:tc>
      </w:tr>
    </w:tbl>
    <w:p w:rsidR="00100BAB" w:rsidRDefault="00100BAB"/>
    <w:sectPr w:rsidR="00100BAB" w:rsidSect="00AC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B40"/>
    <w:multiLevelType w:val="singleLevel"/>
    <w:tmpl w:val="8FDA0B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4B0137E"/>
    <w:multiLevelType w:val="hybridMultilevel"/>
    <w:tmpl w:val="FF8A11A6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0E713032"/>
    <w:multiLevelType w:val="hybridMultilevel"/>
    <w:tmpl w:val="E9A86872"/>
    <w:lvl w:ilvl="0" w:tplc="F7FC37FC">
      <w:start w:val="1"/>
      <w:numFmt w:val="bullet"/>
      <w:lvlText w:val=""/>
      <w:lvlJc w:val="left"/>
      <w:pPr>
        <w:tabs>
          <w:tab w:val="num" w:pos="895"/>
        </w:tabs>
        <w:ind w:left="328" w:firstLine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">
    <w:nsid w:val="11616AC8"/>
    <w:multiLevelType w:val="hybridMultilevel"/>
    <w:tmpl w:val="8918D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565E7"/>
    <w:multiLevelType w:val="hybridMultilevel"/>
    <w:tmpl w:val="E8EAE6A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C04E2"/>
    <w:multiLevelType w:val="hybridMultilevel"/>
    <w:tmpl w:val="24B6C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0C4170"/>
    <w:multiLevelType w:val="hybridMultilevel"/>
    <w:tmpl w:val="C2C46E7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2F2970BE"/>
    <w:multiLevelType w:val="hybridMultilevel"/>
    <w:tmpl w:val="D144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82106"/>
    <w:multiLevelType w:val="hybridMultilevel"/>
    <w:tmpl w:val="36EC7E3C"/>
    <w:lvl w:ilvl="0" w:tplc="2B70C97C">
      <w:start w:val="1"/>
      <w:numFmt w:val="bullet"/>
      <w:lvlText w:val=""/>
      <w:lvlJc w:val="left"/>
      <w:pPr>
        <w:tabs>
          <w:tab w:val="num" w:pos="847"/>
        </w:tabs>
        <w:ind w:left="490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F19D0"/>
    <w:multiLevelType w:val="hybridMultilevel"/>
    <w:tmpl w:val="01B6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8339E"/>
    <w:multiLevelType w:val="hybridMultilevel"/>
    <w:tmpl w:val="BEAA3926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7B012E5C"/>
    <w:multiLevelType w:val="hybridMultilevel"/>
    <w:tmpl w:val="63FE616A"/>
    <w:lvl w:ilvl="0" w:tplc="2B70C97C">
      <w:start w:val="1"/>
      <w:numFmt w:val="bullet"/>
      <w:lvlText w:val=""/>
      <w:lvlJc w:val="left"/>
      <w:pPr>
        <w:tabs>
          <w:tab w:val="num" w:pos="847"/>
        </w:tabs>
        <w:ind w:left="49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344B4"/>
    <w:multiLevelType w:val="hybridMultilevel"/>
    <w:tmpl w:val="F252E83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409DF"/>
    <w:multiLevelType w:val="hybridMultilevel"/>
    <w:tmpl w:val="A0A424A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5F"/>
    <w:rsid w:val="00023AED"/>
    <w:rsid w:val="00047068"/>
    <w:rsid w:val="000A4A48"/>
    <w:rsid w:val="00100BAB"/>
    <w:rsid w:val="0011745F"/>
    <w:rsid w:val="001723E2"/>
    <w:rsid w:val="002230AD"/>
    <w:rsid w:val="002D1F03"/>
    <w:rsid w:val="002F49F8"/>
    <w:rsid w:val="002F4D56"/>
    <w:rsid w:val="002F71DB"/>
    <w:rsid w:val="00316C15"/>
    <w:rsid w:val="00366995"/>
    <w:rsid w:val="003A6788"/>
    <w:rsid w:val="00456F9B"/>
    <w:rsid w:val="004F123E"/>
    <w:rsid w:val="00574D11"/>
    <w:rsid w:val="00582AB5"/>
    <w:rsid w:val="006A51B7"/>
    <w:rsid w:val="006A6EE9"/>
    <w:rsid w:val="007A01C4"/>
    <w:rsid w:val="00814F4D"/>
    <w:rsid w:val="00864977"/>
    <w:rsid w:val="00882797"/>
    <w:rsid w:val="00A66E8D"/>
    <w:rsid w:val="00AB4C86"/>
    <w:rsid w:val="00AC17B5"/>
    <w:rsid w:val="00AD4B96"/>
    <w:rsid w:val="00AE16F1"/>
    <w:rsid w:val="00B6198E"/>
    <w:rsid w:val="00BB035C"/>
    <w:rsid w:val="00BC0335"/>
    <w:rsid w:val="00BD4848"/>
    <w:rsid w:val="00C45029"/>
    <w:rsid w:val="00CC4FD3"/>
    <w:rsid w:val="00D45734"/>
    <w:rsid w:val="00D739AF"/>
    <w:rsid w:val="00D91A1F"/>
    <w:rsid w:val="00E4163E"/>
    <w:rsid w:val="00EF4F4A"/>
    <w:rsid w:val="00F44F6C"/>
    <w:rsid w:val="00F8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F"/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C450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029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45029"/>
    <w:pPr>
      <w:ind w:left="720"/>
      <w:contextualSpacing/>
    </w:pPr>
  </w:style>
  <w:style w:type="character" w:styleId="a4">
    <w:name w:val="Strong"/>
    <w:basedOn w:val="a0"/>
    <w:qFormat/>
    <w:rsid w:val="000A4A48"/>
    <w:rPr>
      <w:b/>
      <w:bCs/>
    </w:rPr>
  </w:style>
  <w:style w:type="table" w:styleId="a5">
    <w:name w:val="Table Grid"/>
    <w:basedOn w:val="a1"/>
    <w:uiPriority w:val="59"/>
    <w:rsid w:val="000A4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C10B-B227-446B-8AAD-29B5E92F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Максиян Ольга</dc:creator>
  <cp:lastModifiedBy>Максиян Ольга</cp:lastModifiedBy>
  <cp:revision>6</cp:revision>
  <cp:lastPrinted>2011-10-04T04:17:00Z</cp:lastPrinted>
  <dcterms:created xsi:type="dcterms:W3CDTF">2011-05-04T04:02:00Z</dcterms:created>
  <dcterms:modified xsi:type="dcterms:W3CDTF">2011-10-04T04:19:00Z</dcterms:modified>
</cp:coreProperties>
</file>